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49" w:rsidRPr="00B11BD2" w:rsidRDefault="00834049" w:rsidP="00713B69">
      <w:pPr>
        <w:pStyle w:val="Tytu"/>
        <w:jc w:val="both"/>
      </w:pPr>
      <w:r w:rsidRPr="00B11BD2">
        <w:t>SPIS TREŚCI</w:t>
      </w:r>
    </w:p>
    <w:p w:rsidR="00023414" w:rsidRDefault="00F6238C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6238C">
        <w:rPr>
          <w:rFonts w:ascii="Arial" w:hAnsi="Arial" w:cs="Arial"/>
        </w:rPr>
        <w:fldChar w:fldCharType="begin"/>
      </w:r>
      <w:r w:rsidR="00834049" w:rsidRPr="00B11BD2">
        <w:rPr>
          <w:rFonts w:ascii="Arial" w:hAnsi="Arial" w:cs="Arial"/>
        </w:rPr>
        <w:instrText xml:space="preserve"> TOC \o "3-9" \t "Nagłówek 1;1;Naglówek 2 prosty;2" </w:instrText>
      </w:r>
      <w:r w:rsidRPr="00F6238C">
        <w:rPr>
          <w:rFonts w:ascii="Arial" w:hAnsi="Arial" w:cs="Arial"/>
        </w:rPr>
        <w:fldChar w:fldCharType="separate"/>
      </w:r>
      <w:r w:rsidR="00023414">
        <w:rPr>
          <w:noProof/>
        </w:rPr>
        <w:t>1.0. DANE OGÓLNE</w:t>
      </w:r>
      <w:r w:rsidR="00023414">
        <w:rPr>
          <w:noProof/>
        </w:rPr>
        <w:tab/>
      </w:r>
      <w:r>
        <w:rPr>
          <w:noProof/>
        </w:rPr>
        <w:fldChar w:fldCharType="begin"/>
      </w:r>
      <w:r w:rsidR="00023414">
        <w:rPr>
          <w:noProof/>
        </w:rPr>
        <w:instrText xml:space="preserve"> PAGEREF _Toc341708102 \h </w:instrText>
      </w:r>
      <w:r>
        <w:rPr>
          <w:noProof/>
        </w:rPr>
      </w:r>
      <w:r>
        <w:rPr>
          <w:noProof/>
        </w:rPr>
        <w:fldChar w:fldCharType="separate"/>
      </w:r>
      <w:r w:rsidR="00023414">
        <w:rPr>
          <w:noProof/>
        </w:rPr>
        <w:t>3</w:t>
      </w:r>
      <w:r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1.1. TEMAT OPRACOWANIA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_Toc341708103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3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1.2. ZLECENIODAWCA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_Toc341708104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3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1.3. PODSTAWA OPRACOWANIA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_Toc341708105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3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1.4. LOKALIZACJA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_Toc341708106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3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1.5. ZAKRES OPRACOWANIA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_Toc341708107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3</w:t>
      </w:r>
      <w:r w:rsidR="00F6238C">
        <w:rPr>
          <w:noProof/>
        </w:rPr>
        <w:fldChar w:fldCharType="end"/>
      </w:r>
    </w:p>
    <w:p w:rsidR="00023414" w:rsidRDefault="00023414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2.0. DANE SZCZEGÓŁOWE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_Toc341708108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4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 OPIS PROJEKTOWANEGO OBIEKTU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_Toc341708109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4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 ZAGADNIENIA OCHRONY PRZECIWPOŻAROWEJ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_Toc341708110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4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2.3. DANE CHARAKTERYSTYCZNE OBIEKTU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_Toc341708111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5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2.4. WSKAŹNIKI POWIERZCHNIOWE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_Toc341708112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6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2.5. PROJEKTOWANY PROGRAM FUNKCJONALNO-UŻYTKOWY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_Toc341708113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6</w:t>
      </w:r>
      <w:r w:rsidR="00F6238C">
        <w:rPr>
          <w:noProof/>
        </w:rPr>
        <w:fldChar w:fldCharType="end"/>
      </w:r>
    </w:p>
    <w:p w:rsidR="00023414" w:rsidRDefault="00023414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3.0 OPIS ROZWIĄZAŃ ARCHITEKTONICZNYCH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_Toc341708114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7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3.1. PROJEKTOWANE ŚCIANY ZEWNĘTRZNE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_Toc341708115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7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3.2. PROJEKTOWANE STROPODACHY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_Toc341708116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8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3.3. PROJEKTOWANE PODŁOGI I POSADZKI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_Toc341708117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8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3.4. ŚCIANY WEWNĘTRZNE NOWOPROJEKTOWANE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_Toc341708118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9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3.5. TYNKI I OKŁADZINY WEWNĘTRZNE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_Toc341708119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9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3.6. STOLARKA  DRZWIOWA WEWNĘTRZNA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_Toc341708120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9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3.7. STOLARKA DRZWIOWA ZEWNĘTRZNA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_Toc341708121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9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3.8. STOLARKA OKIENNA ZEWNĘTRZNA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_Toc341708122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10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3.9. OBRÓBKI  BLACHARSKIE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_Toc341708123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10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3.10 SUFITY PODWIESZANE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_Toc341708124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10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3.11 TYNKI I OKŁADZINY ZEWNĘTRZNE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_Toc341708125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10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3.12 WYPOSAŻENIE W INSTALACJE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_Toc341708126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11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3.13 PRZYSTOSOWANIE OBIEKTU DLA OSÓB NIEPEŁNOSPRAWNYCH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_Toc341708127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11</w:t>
      </w:r>
      <w:r w:rsidR="00F6238C">
        <w:rPr>
          <w:noProof/>
        </w:rPr>
        <w:fldChar w:fldCharType="end"/>
      </w:r>
    </w:p>
    <w:p w:rsidR="00023414" w:rsidRDefault="00023414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3.19 UWAGI KOŃCOWE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_Toc341708128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11</w:t>
      </w:r>
      <w:r w:rsidR="00F6238C">
        <w:rPr>
          <w:noProof/>
        </w:rPr>
        <w:fldChar w:fldCharType="end"/>
      </w:r>
    </w:p>
    <w:p w:rsidR="00023414" w:rsidRDefault="00023414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4.0 WYTYCZNE DO PRZYSZŁYCH ADAPTACJI OBIEKTÓW</w:t>
      </w:r>
      <w:r>
        <w:rPr>
          <w:noProof/>
        </w:rPr>
        <w:tab/>
      </w:r>
      <w:r w:rsidR="00F6238C">
        <w:rPr>
          <w:noProof/>
        </w:rPr>
        <w:fldChar w:fldCharType="begin"/>
      </w:r>
      <w:r>
        <w:rPr>
          <w:noProof/>
        </w:rPr>
        <w:instrText xml:space="preserve"> PAGEREF _Toc341708129 \h </w:instrText>
      </w:r>
      <w:r w:rsidR="00F6238C">
        <w:rPr>
          <w:noProof/>
        </w:rPr>
      </w:r>
      <w:r w:rsidR="00F6238C">
        <w:rPr>
          <w:noProof/>
        </w:rPr>
        <w:fldChar w:fldCharType="separate"/>
      </w:r>
      <w:r>
        <w:rPr>
          <w:noProof/>
        </w:rPr>
        <w:t>12</w:t>
      </w:r>
      <w:r w:rsidR="00F6238C">
        <w:rPr>
          <w:noProof/>
        </w:rPr>
        <w:fldChar w:fldCharType="end"/>
      </w:r>
    </w:p>
    <w:p w:rsidR="00834049" w:rsidRPr="00B11BD2" w:rsidRDefault="00F6238C" w:rsidP="00713B69">
      <w:pPr>
        <w:pStyle w:val="Tytu"/>
        <w:jc w:val="both"/>
      </w:pPr>
      <w:r w:rsidRPr="00B11BD2">
        <w:fldChar w:fldCharType="end"/>
      </w:r>
    </w:p>
    <w:p w:rsidR="00834049" w:rsidRPr="00B11BD2" w:rsidRDefault="00834049" w:rsidP="00713B69">
      <w:pPr>
        <w:pStyle w:val="Tytu"/>
        <w:jc w:val="both"/>
      </w:pPr>
      <w:r w:rsidRPr="00B11BD2">
        <w:br w:type="page"/>
      </w:r>
    </w:p>
    <w:p w:rsidR="00834049" w:rsidRPr="00B11BD2" w:rsidRDefault="00834049" w:rsidP="00F10528">
      <w:pPr>
        <w:pStyle w:val="Tytu"/>
      </w:pPr>
      <w:r w:rsidRPr="00B11BD2">
        <w:lastRenderedPageBreak/>
        <w:t>SPIS RYSUNKÓW</w:t>
      </w:r>
    </w:p>
    <w:p w:rsidR="00834049" w:rsidRPr="00B11BD2" w:rsidRDefault="00834049" w:rsidP="00713B69">
      <w:pPr>
        <w:jc w:val="both"/>
      </w:pPr>
    </w:p>
    <w:p w:rsidR="00F10528" w:rsidRPr="00DA0379" w:rsidRDefault="00D55A6C" w:rsidP="0013496B">
      <w:pPr>
        <w:pStyle w:val="OPIS"/>
        <w:tabs>
          <w:tab w:val="left" w:pos="8080"/>
          <w:tab w:val="left" w:pos="8640"/>
        </w:tabs>
        <w:ind w:left="709"/>
        <w:jc w:val="both"/>
      </w:pPr>
      <w:r w:rsidRPr="00DA0379">
        <w:t>RZUT P</w:t>
      </w:r>
      <w:r w:rsidR="0013496B">
        <w:t>RZYZIEMIA</w:t>
      </w:r>
      <w:r w:rsidRPr="00DA0379">
        <w:tab/>
        <w:t>A</w:t>
      </w:r>
      <w:r w:rsidR="00FE444B" w:rsidRPr="00DA0379">
        <w:t>.</w:t>
      </w:r>
      <w:r w:rsidRPr="00DA0379">
        <w:t>0</w:t>
      </w:r>
      <w:r w:rsidR="004A293F">
        <w:t>1</w:t>
      </w:r>
    </w:p>
    <w:p w:rsidR="00D55A6C" w:rsidRPr="00DA0379" w:rsidRDefault="00D55A6C" w:rsidP="002D5DD9">
      <w:pPr>
        <w:pStyle w:val="OPIS"/>
        <w:tabs>
          <w:tab w:val="left" w:pos="8080"/>
          <w:tab w:val="left" w:pos="8640"/>
        </w:tabs>
        <w:ind w:left="709"/>
        <w:jc w:val="both"/>
      </w:pPr>
      <w:r w:rsidRPr="00DA0379">
        <w:t>RZUT DACHU</w:t>
      </w:r>
      <w:r w:rsidRPr="00DA0379">
        <w:tab/>
        <w:t>A</w:t>
      </w:r>
      <w:r w:rsidR="00FE444B" w:rsidRPr="00DA0379">
        <w:t>.</w:t>
      </w:r>
      <w:r w:rsidR="00DA0379">
        <w:t>0</w:t>
      </w:r>
      <w:r w:rsidR="0013496B">
        <w:t>2</w:t>
      </w:r>
    </w:p>
    <w:p w:rsidR="001237D1" w:rsidRDefault="004A293F" w:rsidP="002D5DD9">
      <w:pPr>
        <w:pStyle w:val="OPIS"/>
        <w:tabs>
          <w:tab w:val="left" w:pos="8080"/>
          <w:tab w:val="left" w:pos="8640"/>
        </w:tabs>
        <w:ind w:left="709"/>
        <w:jc w:val="both"/>
      </w:pPr>
      <w:r>
        <w:t>PRZEKRÓJ A-A</w:t>
      </w:r>
      <w:r w:rsidR="00FE444B" w:rsidRPr="00DA0379">
        <w:tab/>
        <w:t>A.</w:t>
      </w:r>
      <w:r w:rsidR="00DA0379">
        <w:t>0</w:t>
      </w:r>
      <w:r w:rsidR="0013496B">
        <w:t>3</w:t>
      </w:r>
    </w:p>
    <w:p w:rsidR="004C1580" w:rsidRPr="00DA0379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  <w:r>
        <w:t xml:space="preserve">PRZEKRÓJ </w:t>
      </w:r>
      <w:proofErr w:type="spellStart"/>
      <w:r>
        <w:t>B-B</w:t>
      </w:r>
      <w:proofErr w:type="spellEnd"/>
      <w:r w:rsidRPr="00DA0379">
        <w:tab/>
        <w:t>A.</w:t>
      </w:r>
      <w:r>
        <w:t>0</w:t>
      </w:r>
      <w:r w:rsidR="0013496B">
        <w:t>4</w:t>
      </w:r>
    </w:p>
    <w:p w:rsidR="002D5DD9" w:rsidRPr="00DA0379" w:rsidRDefault="002D5DD9" w:rsidP="002D5DD9">
      <w:pPr>
        <w:pStyle w:val="OPIS"/>
        <w:tabs>
          <w:tab w:val="left" w:pos="8080"/>
          <w:tab w:val="left" w:pos="8640"/>
        </w:tabs>
        <w:ind w:left="709"/>
        <w:jc w:val="both"/>
      </w:pPr>
      <w:r w:rsidRPr="00DA0379">
        <w:t>ELEWACJ</w:t>
      </w:r>
      <w:r w:rsidR="0013496B">
        <w:t xml:space="preserve">E – </w:t>
      </w:r>
      <w:r w:rsidR="004A293F">
        <w:t>WEJŚCIOWA</w:t>
      </w:r>
      <w:r w:rsidR="0013496B">
        <w:t xml:space="preserve"> I TYLNA</w:t>
      </w:r>
      <w:r w:rsidRPr="00DA0379">
        <w:tab/>
        <w:t>A.</w:t>
      </w:r>
      <w:r w:rsidR="00DA0379">
        <w:t>0</w:t>
      </w:r>
      <w:r w:rsidR="0013496B">
        <w:t>5</w:t>
      </w:r>
    </w:p>
    <w:p w:rsidR="00DA0379" w:rsidRDefault="00DA0379" w:rsidP="00DA0379">
      <w:pPr>
        <w:pStyle w:val="OPIS"/>
        <w:tabs>
          <w:tab w:val="left" w:pos="8080"/>
          <w:tab w:val="left" w:pos="8640"/>
        </w:tabs>
        <w:ind w:left="709"/>
        <w:jc w:val="both"/>
      </w:pPr>
      <w:r w:rsidRPr="00DA0379">
        <w:t>ELEWACJ</w:t>
      </w:r>
      <w:r w:rsidR="0013496B">
        <w:t>E BOCZNE</w:t>
      </w:r>
      <w:r w:rsidRPr="00DA0379">
        <w:tab/>
        <w:t>A.</w:t>
      </w:r>
      <w:r w:rsidR="004A293F">
        <w:t>0</w:t>
      </w:r>
      <w:r w:rsidR="0013496B">
        <w:t>6</w:t>
      </w:r>
    </w:p>
    <w:p w:rsidR="004C1580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4C1580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4C1580" w:rsidRDefault="004C1580" w:rsidP="00DA0379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27748E" w:rsidRPr="00B11BD2" w:rsidRDefault="0027748E" w:rsidP="001237D1">
      <w:pPr>
        <w:pStyle w:val="OPIS"/>
        <w:tabs>
          <w:tab w:val="left" w:pos="8640"/>
        </w:tabs>
        <w:jc w:val="both"/>
      </w:pPr>
    </w:p>
    <w:p w:rsidR="00327BC9" w:rsidRPr="00B11BD2" w:rsidRDefault="00327BC9" w:rsidP="00713B69">
      <w:pPr>
        <w:pStyle w:val="OPIS"/>
        <w:jc w:val="both"/>
      </w:pPr>
    </w:p>
    <w:p w:rsidR="0032015E" w:rsidRPr="00B11BD2" w:rsidRDefault="0032015E" w:rsidP="00AD614A">
      <w:pPr>
        <w:pStyle w:val="OPIS"/>
        <w:ind w:left="0"/>
        <w:jc w:val="both"/>
      </w:pPr>
    </w:p>
    <w:p w:rsidR="002E6AE0" w:rsidRPr="002E6AE0" w:rsidRDefault="002D5DD9" w:rsidP="002E6AE0">
      <w:pPr>
        <w:pStyle w:val="Nagwek1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bookmarkStart w:id="0" w:name="_Toc308445477"/>
      <w:bookmarkStart w:id="1" w:name="_Toc341708102"/>
      <w:r w:rsidR="002E6AE0" w:rsidRPr="002E6AE0">
        <w:rPr>
          <w:sz w:val="26"/>
          <w:szCs w:val="26"/>
        </w:rPr>
        <w:lastRenderedPageBreak/>
        <w:t>1.0. DANE OGÓLNE</w:t>
      </w:r>
      <w:bookmarkEnd w:id="0"/>
      <w:bookmarkEnd w:id="1"/>
    </w:p>
    <w:p w:rsidR="002E6AE0" w:rsidRPr="002E6AE0" w:rsidRDefault="002E6AE0" w:rsidP="002E6AE0">
      <w:pPr>
        <w:pStyle w:val="Naglwek2prosty"/>
        <w:jc w:val="both"/>
      </w:pPr>
      <w:bookmarkStart w:id="2" w:name="_Toc308445478"/>
      <w:bookmarkStart w:id="3" w:name="_Toc341708103"/>
      <w:r w:rsidRPr="002E6AE0">
        <w:t>1.1. TEMAT OPRACOWANIA</w:t>
      </w:r>
      <w:bookmarkEnd w:id="2"/>
      <w:bookmarkEnd w:id="3"/>
    </w:p>
    <w:p w:rsidR="002E6AE0" w:rsidRPr="002E6AE0" w:rsidRDefault="0056639A" w:rsidP="0013496B">
      <w:pPr>
        <w:pStyle w:val="OPIS2"/>
        <w:jc w:val="both"/>
      </w:pPr>
      <w:r>
        <w:t xml:space="preserve">Dokumentacja projektowa </w:t>
      </w:r>
      <w:r w:rsidR="0013496B" w:rsidRPr="0013496B">
        <w:t>Typowego Obiektu Budowlanego Toalety Woln</w:t>
      </w:r>
      <w:r w:rsidR="0013496B" w:rsidRPr="0013496B">
        <w:t>o</w:t>
      </w:r>
      <w:r w:rsidR="0013496B" w:rsidRPr="0013496B">
        <w:t xml:space="preserve">stojącej Na Obszarze Miejsca Obsługi Podróżnych </w:t>
      </w:r>
      <w:proofErr w:type="spellStart"/>
      <w:r w:rsidR="0013496B" w:rsidRPr="0013496B">
        <w:t>kat.I</w:t>
      </w:r>
      <w:proofErr w:type="spellEnd"/>
      <w:r w:rsidR="0013496B" w:rsidRPr="0013496B">
        <w:t>.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4" w:name="_Toc308445479"/>
      <w:bookmarkStart w:id="5" w:name="_Toc341708104"/>
      <w:r w:rsidRPr="002E6AE0">
        <w:t>1.2. ZLECENIODAWCA</w:t>
      </w:r>
      <w:bookmarkEnd w:id="4"/>
      <w:bookmarkEnd w:id="5"/>
    </w:p>
    <w:p w:rsidR="001F6463" w:rsidRPr="00316761" w:rsidRDefault="001F6463" w:rsidP="001F6463">
      <w:pPr>
        <w:pStyle w:val="OPIS2"/>
        <w:jc w:val="both"/>
      </w:pPr>
      <w:r w:rsidRPr="00316761">
        <w:t>Skarb Państwa - Generalny Dyrektor Dróg Krajowych i Autostrad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w imieniu którego działają na podstawie pełnomocnictwa: 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mgr inż. Halina Szamotulska – Z-ca Dyrektora Oddziału </w:t>
      </w:r>
    </w:p>
    <w:p w:rsidR="00316761" w:rsidRPr="00316761" w:rsidRDefault="001F6463" w:rsidP="00316761">
      <w:pPr>
        <w:pStyle w:val="OPIS2"/>
        <w:jc w:val="both"/>
      </w:pPr>
      <w:r w:rsidRPr="00316761">
        <w:t>Jadwiga W</w:t>
      </w:r>
      <w:r w:rsidR="00316761" w:rsidRPr="00316761">
        <w:t>ąsik-Małecka</w:t>
      </w:r>
      <w:r w:rsidRPr="00316761">
        <w:t xml:space="preserve"> – </w:t>
      </w:r>
      <w:r w:rsidR="00316761" w:rsidRPr="00316761">
        <w:t xml:space="preserve">Naczelnik Wydz. </w:t>
      </w:r>
      <w:proofErr w:type="spellStart"/>
      <w:r w:rsidR="00316761" w:rsidRPr="00316761">
        <w:t>Finans.-Księg</w:t>
      </w:r>
      <w:proofErr w:type="spellEnd"/>
      <w:r w:rsidR="00316761" w:rsidRPr="00316761">
        <w:t>.</w:t>
      </w:r>
    </w:p>
    <w:p w:rsidR="001F6463" w:rsidRPr="00316761" w:rsidRDefault="001F6463" w:rsidP="004740F4">
      <w:pPr>
        <w:pStyle w:val="OPIS2"/>
        <w:spacing w:before="120"/>
        <w:ind w:left="902"/>
        <w:jc w:val="both"/>
      </w:pPr>
      <w:r w:rsidRPr="00316761">
        <w:t xml:space="preserve">Oddział Generalnej Dyrekcji </w:t>
      </w:r>
      <w:proofErr w:type="spellStart"/>
      <w:r w:rsidRPr="00316761">
        <w:t>DKiA</w:t>
      </w:r>
      <w:proofErr w:type="spellEnd"/>
      <w:r w:rsidRPr="00316761">
        <w:t xml:space="preserve"> w Zielonej Górze</w:t>
      </w:r>
    </w:p>
    <w:p w:rsidR="001F6463" w:rsidRPr="00316761" w:rsidRDefault="001F6463" w:rsidP="001F6463">
      <w:pPr>
        <w:pStyle w:val="OPIS2"/>
        <w:jc w:val="both"/>
      </w:pPr>
      <w:r w:rsidRPr="00316761">
        <w:t>ul. Bohaterów Westerplatte 31</w:t>
      </w:r>
    </w:p>
    <w:p w:rsidR="001F6463" w:rsidRPr="00316761" w:rsidRDefault="001F6463" w:rsidP="001F6463">
      <w:pPr>
        <w:pStyle w:val="OPIS2"/>
        <w:jc w:val="both"/>
      </w:pPr>
      <w:r w:rsidRPr="00316761">
        <w:t>65-950 Zielona Góra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6" w:name="_Toc308445480"/>
      <w:bookmarkStart w:id="7" w:name="_Toc341708105"/>
      <w:r w:rsidRPr="002E6AE0">
        <w:t>1.3. PODSTAWA OPRACOWANIA</w:t>
      </w:r>
      <w:bookmarkEnd w:id="6"/>
      <w:bookmarkEnd w:id="7"/>
    </w:p>
    <w:p w:rsidR="0013496B" w:rsidRPr="0014004E" w:rsidRDefault="0013496B" w:rsidP="0013496B">
      <w:pPr>
        <w:pStyle w:val="WYLICZ20"/>
        <w:rPr>
          <w:iCs/>
        </w:rPr>
      </w:pPr>
      <w:r w:rsidRPr="0014004E">
        <w:t xml:space="preserve">-  Umowa </w:t>
      </w:r>
      <w:r w:rsidRPr="0014004E">
        <w:rPr>
          <w:iCs/>
        </w:rPr>
        <w:t xml:space="preserve">nr </w:t>
      </w:r>
      <w:r w:rsidRPr="005712D8">
        <w:rPr>
          <w:iCs/>
        </w:rPr>
        <w:t xml:space="preserve">P2.2/147/2012 </w:t>
      </w:r>
      <w:r w:rsidRPr="0014004E">
        <w:rPr>
          <w:iCs/>
        </w:rPr>
        <w:t>z dnia 14.</w:t>
      </w:r>
      <w:r>
        <w:rPr>
          <w:iCs/>
        </w:rPr>
        <w:t>09</w:t>
      </w:r>
      <w:r w:rsidRPr="0014004E">
        <w:rPr>
          <w:iCs/>
        </w:rPr>
        <w:t>.201</w:t>
      </w:r>
      <w:r>
        <w:rPr>
          <w:iCs/>
        </w:rPr>
        <w:t>2</w:t>
      </w:r>
    </w:p>
    <w:p w:rsidR="0013496B" w:rsidRPr="002452D5" w:rsidRDefault="0013496B" w:rsidP="0013496B">
      <w:pPr>
        <w:pStyle w:val="WYLICZ20"/>
      </w:pPr>
      <w:r w:rsidRPr="002452D5">
        <w:t xml:space="preserve">- Rozporządzenie Ministra Pracy i Polityki Socjalnej z dnia 26 września 1997 </w:t>
      </w:r>
      <w:r>
        <w:br/>
      </w:r>
      <w:r w:rsidRPr="002452D5">
        <w:t>w sprawie ogólnych przepisów bezpieczeństwa i higieny pracy ( tekst je</w:t>
      </w:r>
      <w:r w:rsidRPr="002452D5">
        <w:t>d</w:t>
      </w:r>
      <w:r w:rsidRPr="002452D5">
        <w:t>nolity: Dz. U. z 2003 r. Nr 169,poz.1650)</w:t>
      </w:r>
    </w:p>
    <w:p w:rsidR="0013496B" w:rsidRDefault="0013496B" w:rsidP="0013496B">
      <w:pPr>
        <w:pStyle w:val="WYLICZ20"/>
      </w:pPr>
      <w:r w:rsidRPr="002452D5">
        <w:t>- Rozporządzenia Ministra Infrastruktury z dnia 12 kwietnia 2002 ( Dz. U. z 2002 r. Nr 75 poz. 690 z późniejszymi zmianami)w sprawie warunków technicznych, jakim powinny odpow</w:t>
      </w:r>
      <w:r>
        <w:t>iadać budynki i ich usytuowanie</w:t>
      </w:r>
    </w:p>
    <w:p w:rsidR="0013496B" w:rsidRDefault="0013496B" w:rsidP="0013496B">
      <w:pPr>
        <w:pStyle w:val="WYLICZ20"/>
      </w:pPr>
      <w:r>
        <w:t xml:space="preserve">- uzgodnienia z Inwestorem: pisma </w:t>
      </w:r>
      <w:proofErr w:type="spellStart"/>
      <w:r>
        <w:t>GDDKiA-O</w:t>
      </w:r>
      <w:proofErr w:type="spellEnd"/>
      <w:r>
        <w:t xml:space="preserve">/ZG-P2.2-bc-4413/34.13/2012 oraz </w:t>
      </w:r>
      <w:proofErr w:type="spellStart"/>
      <w:r>
        <w:t>GDDKiA-O</w:t>
      </w:r>
      <w:proofErr w:type="spellEnd"/>
      <w:r>
        <w:t>/ZG-P2.2-bc-4413/34.14/2012</w:t>
      </w:r>
    </w:p>
    <w:p w:rsidR="009C4314" w:rsidRDefault="009C4314" w:rsidP="009C4314">
      <w:pPr>
        <w:pStyle w:val="WYLICZ20"/>
      </w:pPr>
      <w:r>
        <w:t xml:space="preserve">- koncepcja funkcjonalno-przestrzenna wykonana przez W.T.P.P. </w:t>
      </w:r>
      <w:proofErr w:type="spellStart"/>
      <w:r>
        <w:t>Marwit</w:t>
      </w:r>
      <w:proofErr w:type="spellEnd"/>
      <w:r>
        <w:t xml:space="preserve"> </w:t>
      </w:r>
      <w:r>
        <w:br/>
        <w:t>Sp. z o. o. uzgodniona z Inwestorem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8" w:name="_Toc308445481"/>
      <w:bookmarkStart w:id="9" w:name="_Toc341708106"/>
      <w:r w:rsidRPr="002E6AE0">
        <w:t>1.4. LOKALIZACJA</w:t>
      </w:r>
      <w:bookmarkEnd w:id="8"/>
      <w:bookmarkEnd w:id="9"/>
    </w:p>
    <w:p w:rsidR="0013496B" w:rsidRPr="0013496B" w:rsidRDefault="0013496B" w:rsidP="0013496B">
      <w:pPr>
        <w:pStyle w:val="OPIS2"/>
        <w:jc w:val="both"/>
      </w:pPr>
      <w:r w:rsidRPr="0013496B">
        <w:t xml:space="preserve">Budynek będący przedmiotem opracowania jest obiektem typowym. Po </w:t>
      </w:r>
      <w:r>
        <w:br/>
      </w:r>
      <w:r w:rsidRPr="0013496B">
        <w:t>odpowiednim przystosowaniu, rozwiązania projektowe będą mogły być zast</w:t>
      </w:r>
      <w:r w:rsidRPr="0013496B">
        <w:t>o</w:t>
      </w:r>
      <w:r w:rsidRPr="0013496B">
        <w:t>sowane na terenie całego kraju, dla wszystkich planowanych do zrealizow</w:t>
      </w:r>
      <w:r w:rsidRPr="0013496B">
        <w:t>a</w:t>
      </w:r>
      <w:r w:rsidRPr="0013496B">
        <w:t>nia inwestycji polegających na budowie Miejsc Obsługi Podróżnych kat. I.</w:t>
      </w:r>
    </w:p>
    <w:p w:rsidR="00CF7390" w:rsidRPr="0079090D" w:rsidRDefault="00CF7390" w:rsidP="0037110C">
      <w:pPr>
        <w:pStyle w:val="OPIS2"/>
        <w:ind w:left="0"/>
        <w:jc w:val="both"/>
      </w:pPr>
    </w:p>
    <w:p w:rsidR="002E6AE0" w:rsidRPr="002E6AE0" w:rsidRDefault="002E6AE0" w:rsidP="002E6AE0">
      <w:pPr>
        <w:pStyle w:val="Naglwek2prosty"/>
        <w:jc w:val="both"/>
      </w:pPr>
      <w:bookmarkStart w:id="10" w:name="_Toc308445482"/>
      <w:bookmarkStart w:id="11" w:name="_Toc341708107"/>
      <w:r w:rsidRPr="002E6AE0">
        <w:t>1.5. ZAKRES OPRACOWANIA</w:t>
      </w:r>
      <w:bookmarkEnd w:id="10"/>
      <w:bookmarkEnd w:id="11"/>
    </w:p>
    <w:p w:rsidR="00563BB9" w:rsidRDefault="00563BB9" w:rsidP="0013496B">
      <w:pPr>
        <w:pStyle w:val="OPIS2"/>
      </w:pPr>
      <w:r w:rsidRPr="004F7655">
        <w:t xml:space="preserve">Niniejsze opracowanie obejmuje dokumentację </w:t>
      </w:r>
      <w:r w:rsidR="0013496B">
        <w:t xml:space="preserve">budowlaną </w:t>
      </w:r>
      <w:r w:rsidR="00DA0FE3" w:rsidRPr="004F7655">
        <w:t>- projekt archite</w:t>
      </w:r>
      <w:r w:rsidR="00DA0FE3" w:rsidRPr="004F7655">
        <w:t>k</w:t>
      </w:r>
      <w:r w:rsidR="00DA0FE3" w:rsidRPr="004F7655">
        <w:t>toniczny.</w:t>
      </w:r>
    </w:p>
    <w:p w:rsidR="00563BB9" w:rsidRPr="004F7655" w:rsidRDefault="00563BB9" w:rsidP="004F7655">
      <w:pPr>
        <w:pStyle w:val="OPIS2"/>
      </w:pPr>
      <w:r w:rsidRPr="004F7655">
        <w:t xml:space="preserve">Integralną część stanowią </w:t>
      </w:r>
      <w:r w:rsidR="0013496B">
        <w:t xml:space="preserve">pozostałe </w:t>
      </w:r>
      <w:r w:rsidRPr="004F7655">
        <w:t xml:space="preserve">projekty </w:t>
      </w:r>
      <w:r w:rsidR="0013496B">
        <w:t>budowlane:</w:t>
      </w:r>
    </w:p>
    <w:p w:rsidR="002E6AE0" w:rsidRPr="0013496B" w:rsidRDefault="00563BB9" w:rsidP="0013496B">
      <w:pPr>
        <w:pStyle w:val="OPIS2"/>
      </w:pPr>
      <w:r w:rsidRPr="004F7655">
        <w:t xml:space="preserve">projekt konstrukcyjny; projekt </w:t>
      </w:r>
      <w:proofErr w:type="spellStart"/>
      <w:r w:rsidRPr="004F7655">
        <w:t>c.w.u</w:t>
      </w:r>
      <w:proofErr w:type="spellEnd"/>
      <w:r w:rsidRPr="004F7655">
        <w:t xml:space="preserve"> i </w:t>
      </w:r>
      <w:proofErr w:type="spellStart"/>
      <w:r w:rsidRPr="004F7655">
        <w:t>c.o</w:t>
      </w:r>
      <w:proofErr w:type="spellEnd"/>
      <w:r w:rsidRPr="004F7655">
        <w:t>.; projekt instalacji sanitarnych; projekt i</w:t>
      </w:r>
      <w:r w:rsidR="0013496B">
        <w:t>nstalacji elektroenergetycznych.</w:t>
      </w:r>
    </w:p>
    <w:p w:rsidR="00B53A2B" w:rsidRPr="00B53A2B" w:rsidRDefault="00B53A2B" w:rsidP="00B53A2B"/>
    <w:p w:rsidR="002E6AE0" w:rsidRPr="002E6AE0" w:rsidRDefault="002E6AE0" w:rsidP="002E6AE0">
      <w:pPr>
        <w:pStyle w:val="Nagwek1"/>
        <w:jc w:val="both"/>
        <w:rPr>
          <w:sz w:val="26"/>
          <w:szCs w:val="26"/>
        </w:rPr>
      </w:pPr>
      <w:bookmarkStart w:id="12" w:name="_Toc308445483"/>
      <w:bookmarkStart w:id="13" w:name="_Toc341708108"/>
      <w:r w:rsidRPr="002E6AE0">
        <w:rPr>
          <w:sz w:val="26"/>
          <w:szCs w:val="26"/>
        </w:rPr>
        <w:lastRenderedPageBreak/>
        <w:t>2.0. DANE SZCZEGÓŁOWE</w:t>
      </w:r>
      <w:bookmarkEnd w:id="12"/>
      <w:bookmarkEnd w:id="13"/>
    </w:p>
    <w:p w:rsidR="002E6AE0" w:rsidRPr="001017FA" w:rsidRDefault="002E6AE0" w:rsidP="002E6AE0">
      <w:pPr>
        <w:pStyle w:val="Naglwek2prosty"/>
        <w:jc w:val="both"/>
      </w:pPr>
      <w:bookmarkStart w:id="14" w:name="_Toc308445484"/>
      <w:bookmarkStart w:id="15" w:name="_Toc341708109"/>
      <w:r w:rsidRPr="001017FA">
        <w:t>2.1. OPIS PROJEKTOWAN</w:t>
      </w:r>
      <w:r w:rsidR="007B332F" w:rsidRPr="001017FA">
        <w:t>EGO</w:t>
      </w:r>
      <w:r w:rsidRPr="001017FA">
        <w:t xml:space="preserve"> OBIEKT</w:t>
      </w:r>
      <w:bookmarkEnd w:id="14"/>
      <w:r w:rsidR="007B332F" w:rsidRPr="001017FA">
        <w:t>U</w:t>
      </w:r>
      <w:bookmarkEnd w:id="15"/>
    </w:p>
    <w:p w:rsidR="0013496B" w:rsidRPr="0013496B" w:rsidRDefault="0013496B" w:rsidP="0013496B">
      <w:pPr>
        <w:pStyle w:val="OPIS2"/>
        <w:jc w:val="both"/>
      </w:pPr>
      <w:r w:rsidRPr="0013496B">
        <w:t>Projekt zakłada powstanie obiektu o czytelnym i funkcjonalnym układzie p</w:t>
      </w:r>
      <w:r w:rsidRPr="0013496B">
        <w:t>o</w:t>
      </w:r>
      <w:r w:rsidRPr="0013496B">
        <w:t xml:space="preserve">mieszczeń oraz prostej komunikacji. </w:t>
      </w:r>
    </w:p>
    <w:p w:rsidR="00151FC9" w:rsidRPr="0013496B" w:rsidRDefault="0013496B" w:rsidP="00151FC9">
      <w:pPr>
        <w:pStyle w:val="OPIS2"/>
        <w:jc w:val="both"/>
      </w:pPr>
      <w:r w:rsidRPr="0013496B">
        <w:t>Projektuje się obiekt, który będzie pełnił funkcję zaplecza higieniczno-sanitarnego dla podróżnych. W obiekcie przewidziano pomieszczenia z um</w:t>
      </w:r>
      <w:r w:rsidRPr="0013496B">
        <w:t>y</w:t>
      </w:r>
      <w:r w:rsidRPr="0013496B">
        <w:t>walkami, miskami ustępowymi oraz natryskami. Uzupełniłem ww. pomies</w:t>
      </w:r>
      <w:r w:rsidRPr="0013496B">
        <w:t>z</w:t>
      </w:r>
      <w:r w:rsidRPr="0013496B">
        <w:t>czeń są pomieszczenia socjalne i techniczne oraz komunikacja.</w:t>
      </w:r>
    </w:p>
    <w:p w:rsidR="00712DFC" w:rsidRDefault="0079090D" w:rsidP="0079090D">
      <w:pPr>
        <w:pStyle w:val="OPIS2"/>
        <w:jc w:val="both"/>
      </w:pPr>
      <w:r>
        <w:t>Po odpowiednim przystosowaniu projekt</w:t>
      </w:r>
      <w:r w:rsidR="00AA421C">
        <w:t>u, budynki</w:t>
      </w:r>
      <w:r>
        <w:t xml:space="preserve"> mogą być zrealizowane na terenie całego kraju (Polska).</w:t>
      </w:r>
      <w:r w:rsidR="00712DFC">
        <w:t xml:space="preserve"> </w:t>
      </w:r>
    </w:p>
    <w:p w:rsidR="0079090D" w:rsidRPr="0079090D" w:rsidRDefault="00712DFC" w:rsidP="0079090D">
      <w:pPr>
        <w:pStyle w:val="OPIS2"/>
        <w:jc w:val="both"/>
      </w:pPr>
      <w:r>
        <w:t xml:space="preserve">Elementy </w:t>
      </w:r>
      <w:r w:rsidR="00BE50BC">
        <w:t>funkcjonalno-</w:t>
      </w:r>
      <w:r>
        <w:t>techniczn</w:t>
      </w:r>
      <w:r w:rsidR="00BE50BC">
        <w:t>e</w:t>
      </w:r>
      <w:r>
        <w:t xml:space="preserve">, które każdorazowo powinny podlegać przystosowaniu opisano szczegółowo w poszczególnych częściach </w:t>
      </w:r>
      <w:r w:rsidR="00BE50BC">
        <w:t>niniejszej dokumentacji projektowej.</w:t>
      </w:r>
    </w:p>
    <w:p w:rsidR="0079090D" w:rsidRPr="00836363" w:rsidRDefault="0079090D" w:rsidP="00836363">
      <w:pPr>
        <w:pStyle w:val="OPIS2"/>
        <w:jc w:val="both"/>
      </w:pPr>
    </w:p>
    <w:p w:rsidR="00693A9D" w:rsidRDefault="0086436C" w:rsidP="0027215A">
      <w:pPr>
        <w:pStyle w:val="Naglwek2prosty"/>
        <w:jc w:val="both"/>
      </w:pPr>
      <w:bookmarkStart w:id="16" w:name="_Toc341708110"/>
      <w:r w:rsidRPr="001F4A9C">
        <w:t>2.2</w:t>
      </w:r>
      <w:r w:rsidR="00242FA1" w:rsidRPr="001F4A9C">
        <w:t>.</w:t>
      </w:r>
      <w:r w:rsidRPr="001F4A9C">
        <w:t xml:space="preserve"> ZAGADNIENIA OCHRONY PRZECIWPOŻAROWEJ</w:t>
      </w:r>
      <w:bookmarkEnd w:id="16"/>
      <w:r w:rsidR="0048385D">
        <w:t xml:space="preserve"> </w:t>
      </w:r>
    </w:p>
    <w:p w:rsidR="00850A55" w:rsidRDefault="00850A55" w:rsidP="00850A55">
      <w:pPr>
        <w:pStyle w:val="OPIS2"/>
        <w:jc w:val="both"/>
        <w:rPr>
          <w:b/>
        </w:rPr>
      </w:pPr>
    </w:p>
    <w:p w:rsidR="00850A55" w:rsidRDefault="0048385D" w:rsidP="00850A55">
      <w:pPr>
        <w:pStyle w:val="OPIS2"/>
        <w:jc w:val="both"/>
        <w:rPr>
          <w:b/>
        </w:rPr>
      </w:pPr>
      <w:r w:rsidRPr="00850A55">
        <w:rPr>
          <w:b/>
        </w:rPr>
        <w:t xml:space="preserve">UWAGA: </w:t>
      </w:r>
      <w:r w:rsidR="00D247E6" w:rsidRPr="00850A55">
        <w:rPr>
          <w:b/>
        </w:rPr>
        <w:t>Poniżej</w:t>
      </w:r>
      <w:r w:rsidRPr="00850A55">
        <w:rPr>
          <w:b/>
        </w:rPr>
        <w:t xml:space="preserve"> przedstawione zagadnienia ochrony </w:t>
      </w:r>
      <w:proofErr w:type="spellStart"/>
      <w:r w:rsidRPr="00850A55">
        <w:rPr>
          <w:b/>
        </w:rPr>
        <w:t>p.poż</w:t>
      </w:r>
      <w:proofErr w:type="spellEnd"/>
      <w:r w:rsidRPr="00850A55">
        <w:rPr>
          <w:b/>
        </w:rPr>
        <w:t xml:space="preserve">. zostają ustalone </w:t>
      </w:r>
      <w:r w:rsidR="00D247E6" w:rsidRPr="00850A55">
        <w:rPr>
          <w:b/>
        </w:rPr>
        <w:t>wyłącznie dla obiekt</w:t>
      </w:r>
      <w:r w:rsidR="00BE50BC" w:rsidRPr="00850A55">
        <w:rPr>
          <w:b/>
        </w:rPr>
        <w:t>u</w:t>
      </w:r>
      <w:r w:rsidR="00D247E6" w:rsidRPr="00850A55">
        <w:rPr>
          <w:b/>
        </w:rPr>
        <w:t xml:space="preserve"> w formie zawartej w niniejszej dokume</w:t>
      </w:r>
      <w:r w:rsidR="00D247E6" w:rsidRPr="00850A55">
        <w:rPr>
          <w:b/>
        </w:rPr>
        <w:t>n</w:t>
      </w:r>
      <w:r w:rsidR="00D247E6" w:rsidRPr="00850A55">
        <w:rPr>
          <w:b/>
        </w:rPr>
        <w:t xml:space="preserve">tacji projektowej. </w:t>
      </w:r>
    </w:p>
    <w:p w:rsidR="0048385D" w:rsidRPr="00850A55" w:rsidRDefault="00D247E6" w:rsidP="00850A55">
      <w:pPr>
        <w:pStyle w:val="OPIS2"/>
        <w:jc w:val="both"/>
        <w:rPr>
          <w:b/>
        </w:rPr>
      </w:pPr>
      <w:r w:rsidRPr="00850A55">
        <w:rPr>
          <w:b/>
        </w:rPr>
        <w:t>Dokonywane w przyszłości adaptacje obiekt</w:t>
      </w:r>
      <w:r w:rsidR="0009477F" w:rsidRPr="00850A55">
        <w:rPr>
          <w:b/>
        </w:rPr>
        <w:t>u</w:t>
      </w:r>
      <w:r w:rsidR="0027215A" w:rsidRPr="00850A55">
        <w:rPr>
          <w:b/>
        </w:rPr>
        <w:t>,</w:t>
      </w:r>
      <w:r w:rsidRPr="00850A55">
        <w:rPr>
          <w:b/>
        </w:rPr>
        <w:t xml:space="preserve"> dla różnych lokalizacji</w:t>
      </w:r>
      <w:r w:rsidR="0027215A" w:rsidRPr="00850A55">
        <w:rPr>
          <w:b/>
        </w:rPr>
        <w:t xml:space="preserve">, </w:t>
      </w:r>
      <w:r w:rsidRPr="00850A55">
        <w:rPr>
          <w:b/>
        </w:rPr>
        <w:t>każdorazowo wyma</w:t>
      </w:r>
      <w:r w:rsidR="00693A9D" w:rsidRPr="00850A55">
        <w:rPr>
          <w:b/>
        </w:rPr>
        <w:t>gają analizy wszystkich poniżej opisanych punktów.</w:t>
      </w:r>
    </w:p>
    <w:p w:rsidR="00693A9D" w:rsidRPr="001F4A9C" w:rsidRDefault="00693A9D" w:rsidP="00713B69">
      <w:pPr>
        <w:pStyle w:val="Naglwek2prosty"/>
        <w:jc w:val="both"/>
      </w:pPr>
    </w:p>
    <w:p w:rsidR="00584AE6" w:rsidRPr="001F4A9C" w:rsidRDefault="00DD3984" w:rsidP="00713B69">
      <w:pPr>
        <w:pStyle w:val="OPIS2"/>
        <w:jc w:val="both"/>
      </w:pPr>
      <w:r w:rsidRPr="001F4A9C">
        <w:t xml:space="preserve">1. PRZEZNACZENIE : </w:t>
      </w:r>
    </w:p>
    <w:p w:rsidR="001F4A9C" w:rsidRPr="003E0BE2" w:rsidRDefault="00F24985" w:rsidP="00752099">
      <w:pPr>
        <w:pStyle w:val="OPIS2"/>
        <w:ind w:left="993"/>
        <w:jc w:val="both"/>
        <w:rPr>
          <w:color w:val="FF0000"/>
        </w:rPr>
      </w:pPr>
      <w:r>
        <w:t xml:space="preserve">Budynek </w:t>
      </w:r>
      <w:r w:rsidR="0013496B">
        <w:t>usługowy</w:t>
      </w:r>
      <w:r w:rsidR="00752099" w:rsidRPr="00752099">
        <w:rPr>
          <w:sz w:val="20"/>
          <w:szCs w:val="20"/>
        </w:rPr>
        <w:t xml:space="preserve"> </w:t>
      </w:r>
      <w:r w:rsidR="00752099">
        <w:rPr>
          <w:sz w:val="20"/>
          <w:szCs w:val="20"/>
        </w:rPr>
        <w:t>(</w:t>
      </w:r>
      <w:r w:rsidR="00752099">
        <w:t xml:space="preserve">obsługa pasażerów w transporcie </w:t>
      </w:r>
      <w:r w:rsidR="00752099" w:rsidRPr="00752099">
        <w:t>dro</w:t>
      </w:r>
      <w:r w:rsidR="00752099">
        <w:t>gowym)</w:t>
      </w:r>
      <w:r w:rsidR="0013496B">
        <w:t>:</w:t>
      </w:r>
      <w:r>
        <w:t xml:space="preserve"> o</w:t>
      </w:r>
      <w:r w:rsidR="0013496B">
        <w:t>biekt I</w:t>
      </w:r>
      <w:r w:rsidR="001F4A9C" w:rsidRPr="001F4A9C">
        <w:t>-kondygnacyjny</w:t>
      </w:r>
      <w:r>
        <w:t xml:space="preserve"> (niski)</w:t>
      </w:r>
      <w:r w:rsidR="00CC6162">
        <w:t>, przez</w:t>
      </w:r>
      <w:r w:rsidR="001F4A9C" w:rsidRPr="001F4A9C">
        <w:t xml:space="preserve">naczony </w:t>
      </w:r>
      <w:r>
        <w:t xml:space="preserve">na pomieszczenia </w:t>
      </w:r>
      <w:r w:rsidR="0013496B">
        <w:t>toalety</w:t>
      </w:r>
      <w:r w:rsidR="00752099">
        <w:t>.</w:t>
      </w:r>
      <w:r w:rsidR="0013496B">
        <w:t xml:space="preserve"> </w:t>
      </w:r>
    </w:p>
    <w:p w:rsidR="00752099" w:rsidRDefault="00752099" w:rsidP="00713B69">
      <w:pPr>
        <w:pStyle w:val="OPIS2"/>
        <w:jc w:val="both"/>
      </w:pPr>
    </w:p>
    <w:p w:rsidR="00DD3984" w:rsidRPr="001F4A9C" w:rsidRDefault="00DD3984" w:rsidP="00713B69">
      <w:pPr>
        <w:pStyle w:val="OPIS2"/>
        <w:jc w:val="both"/>
      </w:pPr>
      <w:r w:rsidRPr="001F4A9C">
        <w:t>2. KLASYFIKA</w:t>
      </w:r>
      <w:r w:rsidR="00A85501" w:rsidRPr="001F4A9C">
        <w:t>CJA POŻAROWA I ZAGROŻENIA LUDZI</w:t>
      </w:r>
      <w:r w:rsidRPr="001F4A9C">
        <w:t xml:space="preserve"> </w:t>
      </w:r>
    </w:p>
    <w:p w:rsidR="00A85501" w:rsidRPr="001F4A9C" w:rsidRDefault="00F24985" w:rsidP="00752099">
      <w:pPr>
        <w:pStyle w:val="OPIS3"/>
        <w:ind w:left="993"/>
      </w:pPr>
      <w:r>
        <w:t xml:space="preserve">Budynek </w:t>
      </w:r>
      <w:r w:rsidR="001F4A9C" w:rsidRPr="001F4A9C">
        <w:t>kwalifikuje się do kategorii ZLIII zagrożenia ludzi</w:t>
      </w:r>
      <w:r w:rsidR="00752099">
        <w:t>.</w:t>
      </w:r>
    </w:p>
    <w:p w:rsidR="001F4A9C" w:rsidRPr="001F4A9C" w:rsidRDefault="001F4A9C" w:rsidP="001F4A9C">
      <w:pPr>
        <w:pStyle w:val="OPIS3"/>
      </w:pPr>
    </w:p>
    <w:p w:rsidR="00DD3984" w:rsidRPr="001A6538" w:rsidRDefault="005A6961" w:rsidP="00713B69">
      <w:pPr>
        <w:pStyle w:val="OPIS2"/>
        <w:jc w:val="both"/>
      </w:pPr>
      <w:r w:rsidRPr="001A6538">
        <w:t>3. WYMAGANIA</w:t>
      </w:r>
      <w:r w:rsidR="00DD3984" w:rsidRPr="001A6538">
        <w:t xml:space="preserve"> BUDOWLANE</w:t>
      </w:r>
    </w:p>
    <w:p w:rsidR="00A85501" w:rsidRPr="001A6538" w:rsidRDefault="001F4A9C" w:rsidP="003E6BFD">
      <w:pPr>
        <w:pStyle w:val="OPIS2"/>
        <w:jc w:val="both"/>
      </w:pPr>
      <w:r w:rsidRPr="001A6538">
        <w:t>Obiekt wykonan</w:t>
      </w:r>
      <w:r w:rsidR="00752099">
        <w:t>y</w:t>
      </w:r>
      <w:r w:rsidRPr="001A6538">
        <w:t xml:space="preserve"> co najmniej w klasie „D” odporności pożarowej.</w:t>
      </w:r>
    </w:p>
    <w:p w:rsidR="00BE2122" w:rsidRDefault="00C43B7C" w:rsidP="00BE2122">
      <w:pPr>
        <w:pStyle w:val="OPIS2"/>
        <w:ind w:left="192" w:firstLine="708"/>
        <w:jc w:val="both"/>
      </w:pPr>
      <w:r>
        <w:t>G</w:t>
      </w:r>
      <w:r w:rsidRPr="00C43B7C">
        <w:t>łówna konstrukcja nośna</w:t>
      </w:r>
      <w:r>
        <w:t xml:space="preserve"> </w:t>
      </w:r>
      <w:r w:rsidRPr="001A6538">
        <w:t>co najmniej R30</w:t>
      </w:r>
      <w:r>
        <w:t xml:space="preserve">, </w:t>
      </w:r>
      <w:r w:rsidRPr="00C43B7C">
        <w:t>strop</w:t>
      </w:r>
      <w:r>
        <w:t>y REI 30</w:t>
      </w:r>
      <w:r w:rsidR="00BE2122">
        <w:t>.</w:t>
      </w:r>
    </w:p>
    <w:p w:rsidR="00EA5B5A" w:rsidRDefault="00F56E14" w:rsidP="00156B4B">
      <w:pPr>
        <w:pStyle w:val="OPIS2"/>
        <w:ind w:left="192" w:firstLine="708"/>
        <w:jc w:val="both"/>
      </w:pPr>
      <w:r>
        <w:t xml:space="preserve">Elementy budynków </w:t>
      </w:r>
      <w:r w:rsidRPr="00F56E14">
        <w:t xml:space="preserve">powinny być nierozprzestrzeniające ognia </w:t>
      </w:r>
      <w:r>
        <w:t>(</w:t>
      </w:r>
      <w:r w:rsidR="00BE2122">
        <w:t>NRO</w:t>
      </w:r>
      <w:r>
        <w:t>)</w:t>
      </w:r>
      <w:r w:rsidR="00BE2122">
        <w:t>.</w:t>
      </w:r>
    </w:p>
    <w:p w:rsidR="001F4A9C" w:rsidRPr="001A6538" w:rsidRDefault="001F4A9C" w:rsidP="003E6BFD">
      <w:pPr>
        <w:pStyle w:val="OPIS2"/>
        <w:jc w:val="both"/>
      </w:pPr>
      <w:r w:rsidRPr="001A6538">
        <w:t>Pr</w:t>
      </w:r>
      <w:r w:rsidR="00DD5BBC">
        <w:t>zy konstrukcji nośnej żelbetowej</w:t>
      </w:r>
      <w:r w:rsidRPr="001A6538">
        <w:t>, stropach żelbetow</w:t>
      </w:r>
      <w:r w:rsidR="00752099">
        <w:t xml:space="preserve">ych, stropodachach żelbetowych </w:t>
      </w:r>
      <w:r w:rsidRPr="001A6538">
        <w:t xml:space="preserve">w klasie RE 30, </w:t>
      </w:r>
      <w:r w:rsidR="001A6538" w:rsidRPr="001A6538">
        <w:t>ściankach</w:t>
      </w:r>
      <w:r w:rsidRPr="001A6538">
        <w:t xml:space="preserve"> wewnętrznych co najmniej </w:t>
      </w:r>
      <w:r w:rsidRPr="00DD5BBC">
        <w:t>niepalnych</w:t>
      </w:r>
      <w:r w:rsidR="001A6538" w:rsidRPr="00DD5BBC">
        <w:t xml:space="preserve"> w ty</w:t>
      </w:r>
      <w:r w:rsidR="00752099">
        <w:t xml:space="preserve">m na drogach ewakuacyjnych EI15 </w:t>
      </w:r>
      <w:r w:rsidR="001A6538" w:rsidRPr="001A6538">
        <w:t>– odpowiada wymaganiom.</w:t>
      </w:r>
    </w:p>
    <w:p w:rsidR="00E31B67" w:rsidRDefault="00E31B67" w:rsidP="00713B69">
      <w:pPr>
        <w:pStyle w:val="OPIS2"/>
        <w:jc w:val="both"/>
      </w:pPr>
    </w:p>
    <w:p w:rsidR="00023414" w:rsidRDefault="00023414" w:rsidP="00713B69">
      <w:pPr>
        <w:pStyle w:val="OPIS2"/>
        <w:jc w:val="both"/>
      </w:pPr>
    </w:p>
    <w:p w:rsidR="00B92B6E" w:rsidRDefault="00B92B6E" w:rsidP="00713B69">
      <w:pPr>
        <w:pStyle w:val="OPIS2"/>
        <w:jc w:val="both"/>
      </w:pPr>
    </w:p>
    <w:p w:rsidR="000B3362" w:rsidRPr="001A6538" w:rsidRDefault="00A85501" w:rsidP="00713B69">
      <w:pPr>
        <w:pStyle w:val="OPIS2"/>
        <w:jc w:val="both"/>
      </w:pPr>
      <w:r w:rsidRPr="001A6538">
        <w:lastRenderedPageBreak/>
        <w:t>4. WARUNKI EWAKUACJI</w:t>
      </w:r>
    </w:p>
    <w:p w:rsidR="007458F1" w:rsidRPr="001A6538" w:rsidRDefault="007458F1" w:rsidP="007458F1">
      <w:pPr>
        <w:pStyle w:val="OPIS2"/>
        <w:jc w:val="both"/>
      </w:pPr>
      <w:r>
        <w:t>Zakłada się przebywanie w obydwóch segmentach – „A” oraz „B” – do 60 osób jednocześnie – 30 osób w segmencie „A” i 30 osób w segmencie „B”.</w:t>
      </w:r>
    </w:p>
    <w:p w:rsidR="003B0E5D" w:rsidRDefault="00713B69" w:rsidP="00713B69">
      <w:pPr>
        <w:pStyle w:val="OPIS2"/>
        <w:jc w:val="both"/>
      </w:pPr>
      <w:r w:rsidRPr="001A6538">
        <w:t xml:space="preserve">Dopuszczalne długości przejść ewakuacyjnych do 40m w pomieszczeniach </w:t>
      </w:r>
      <w:r w:rsidR="001A6538" w:rsidRPr="001A6538">
        <w:t xml:space="preserve">zapewniono poprzez jedno wyjście o szerokości </w:t>
      </w:r>
      <w:r w:rsidR="00DD5BBC">
        <w:t xml:space="preserve">minimum </w:t>
      </w:r>
      <w:r w:rsidR="001A6538" w:rsidRPr="001A6538">
        <w:t>0,9m</w:t>
      </w:r>
      <w:r w:rsidR="00683690">
        <w:t xml:space="preserve"> i 0,8m (</w:t>
      </w:r>
      <w:r w:rsidR="00683690" w:rsidRPr="00683690">
        <w:t>drzwi służąc</w:t>
      </w:r>
      <w:r w:rsidR="00683690">
        <w:t>e</w:t>
      </w:r>
      <w:r w:rsidR="00683690" w:rsidRPr="00683690">
        <w:t xml:space="preserve"> do ewakuacji do 3 osób</w:t>
      </w:r>
      <w:r w:rsidR="00683690">
        <w:t>)</w:t>
      </w:r>
      <w:r w:rsidR="003B0E5D">
        <w:t xml:space="preserve">. </w:t>
      </w:r>
    </w:p>
    <w:p w:rsidR="00E2137B" w:rsidRDefault="00683690" w:rsidP="007458F1">
      <w:pPr>
        <w:pStyle w:val="OPIS2"/>
        <w:jc w:val="both"/>
      </w:pPr>
      <w:r>
        <w:t>D</w:t>
      </w:r>
      <w:r w:rsidR="001A6538" w:rsidRPr="001A6538">
        <w:t>ługości dojść ewakuacyjnych</w:t>
      </w:r>
      <w:r w:rsidR="007458F1">
        <w:t xml:space="preserve"> </w:t>
      </w:r>
      <w:r w:rsidR="001A6538" w:rsidRPr="001A6538">
        <w:t xml:space="preserve">do </w:t>
      </w:r>
      <w:r w:rsidR="003B0E5D">
        <w:t>30</w:t>
      </w:r>
      <w:r w:rsidR="001A6538" w:rsidRPr="001A6538">
        <w:t>m</w:t>
      </w:r>
      <w:r w:rsidR="00E2137B">
        <w:t xml:space="preserve"> </w:t>
      </w:r>
      <w:r w:rsidR="007458F1">
        <w:t xml:space="preserve">w tym do 20 na poziomej drodze </w:t>
      </w:r>
      <w:r w:rsidR="00E2137B">
        <w:t>(</w:t>
      </w:r>
      <w:r w:rsidR="001A6538" w:rsidRPr="001A6538">
        <w:t xml:space="preserve">przy </w:t>
      </w:r>
      <w:r>
        <w:t>1</w:t>
      </w:r>
      <w:r w:rsidR="001A6538" w:rsidRPr="001A6538">
        <w:t xml:space="preserve"> kierun</w:t>
      </w:r>
      <w:r>
        <w:t>ku</w:t>
      </w:r>
      <w:r w:rsidR="001A6538" w:rsidRPr="001A6538">
        <w:t xml:space="preserve"> </w:t>
      </w:r>
      <w:r w:rsidR="007458F1" w:rsidRPr="001A6538">
        <w:t>ewakuacji</w:t>
      </w:r>
      <w:r w:rsidR="007458F1">
        <w:t>)</w:t>
      </w:r>
      <w:r w:rsidR="007458F1" w:rsidRPr="001A6538">
        <w:t xml:space="preserve"> </w:t>
      </w:r>
      <w:r w:rsidR="007458F1">
        <w:t>- zapewniono</w:t>
      </w:r>
      <w:r w:rsidR="00E2137B" w:rsidRPr="001A6538">
        <w:t xml:space="preserve"> poprzez </w:t>
      </w:r>
      <w:r w:rsidR="007458F1">
        <w:t>przejścia o</w:t>
      </w:r>
      <w:r w:rsidR="00E2137B">
        <w:t xml:space="preserve"> szerokości min. 1,4m</w:t>
      </w:r>
      <w:r w:rsidR="00E2137B" w:rsidRPr="001A6538">
        <w:t xml:space="preserve"> z drzwiami zewnętrznymi</w:t>
      </w:r>
      <w:r w:rsidR="007458F1">
        <w:t xml:space="preserve"> do budynku</w:t>
      </w:r>
      <w:r w:rsidR="00E2137B" w:rsidRPr="001A6538">
        <w:t xml:space="preserve"> o szerokości co najmniej </w:t>
      </w:r>
      <w:r w:rsidR="007458F1">
        <w:t>0,9m.</w:t>
      </w:r>
    </w:p>
    <w:p w:rsidR="001A6538" w:rsidRDefault="001A6538" w:rsidP="00713B69">
      <w:pPr>
        <w:pStyle w:val="OPIS2"/>
        <w:jc w:val="both"/>
      </w:pPr>
      <w:r>
        <w:t>Szerokość korytarzy min. 1,4 m, przy czym dopuszczalne zmniejszenie sz</w:t>
      </w:r>
      <w:r>
        <w:t>e</w:t>
      </w:r>
      <w:r>
        <w:t>rokości do 1,2 m przy ewakuacji do 20 osób.</w:t>
      </w:r>
    </w:p>
    <w:p w:rsidR="00E2137B" w:rsidRDefault="00E2137B" w:rsidP="00713B69">
      <w:pPr>
        <w:pStyle w:val="OPIS2"/>
        <w:jc w:val="both"/>
        <w:rPr>
          <w:b/>
        </w:rPr>
      </w:pPr>
    </w:p>
    <w:p w:rsidR="00177A24" w:rsidRPr="00234E48" w:rsidRDefault="00177A24" w:rsidP="00713B69">
      <w:pPr>
        <w:pStyle w:val="OPIS2"/>
        <w:jc w:val="both"/>
      </w:pPr>
      <w:r w:rsidRPr="00234E48">
        <w:t xml:space="preserve">5. </w:t>
      </w:r>
      <w:r w:rsidR="00C71197" w:rsidRPr="00234E48">
        <w:t>DROGI POŻAROWE, ODLEGŁOŚCI OD SĄSIEDNIEJ ZABUDOWY, STREFY POŻAROWE</w:t>
      </w:r>
      <w:r w:rsidRPr="00234E48">
        <w:t>:</w:t>
      </w:r>
    </w:p>
    <w:p w:rsidR="00D21CFD" w:rsidRDefault="00C71197" w:rsidP="006027BE">
      <w:pPr>
        <w:pStyle w:val="OPIS2"/>
        <w:jc w:val="both"/>
      </w:pPr>
      <w:r w:rsidRPr="00234E48">
        <w:t xml:space="preserve">Do </w:t>
      </w:r>
      <w:r w:rsidR="0048385D">
        <w:t>obiekt</w:t>
      </w:r>
      <w:r w:rsidR="007458F1">
        <w:t>u</w:t>
      </w:r>
      <w:r w:rsidR="0048385D">
        <w:t xml:space="preserve"> nie jest</w:t>
      </w:r>
      <w:r w:rsidR="00BD46B3" w:rsidRPr="00234E48">
        <w:t xml:space="preserve"> </w:t>
      </w:r>
      <w:r w:rsidR="0048385D">
        <w:t xml:space="preserve">wymagana </w:t>
      </w:r>
      <w:r w:rsidRPr="00234E48">
        <w:t>droga pożarowa</w:t>
      </w:r>
      <w:r w:rsidR="00BD46B3">
        <w:t xml:space="preserve">. </w:t>
      </w:r>
    </w:p>
    <w:p w:rsidR="00234E48" w:rsidRDefault="00234E48" w:rsidP="00D21CFD">
      <w:pPr>
        <w:pStyle w:val="OPIS2"/>
        <w:jc w:val="both"/>
      </w:pPr>
      <w:r>
        <w:t xml:space="preserve">Odległość </w:t>
      </w:r>
      <w:r w:rsidR="00D21CFD">
        <w:t>obiektu</w:t>
      </w:r>
      <w:r>
        <w:t xml:space="preserve"> od sąsiedniej zabudowy powyżej 8m. </w:t>
      </w:r>
    </w:p>
    <w:p w:rsidR="00E31B67" w:rsidRDefault="00E31B67" w:rsidP="00462E22">
      <w:pPr>
        <w:pStyle w:val="OPIS2"/>
        <w:jc w:val="both"/>
      </w:pPr>
    </w:p>
    <w:p w:rsidR="00462E22" w:rsidRPr="00234E48" w:rsidRDefault="000850F0" w:rsidP="00462E22">
      <w:pPr>
        <w:pStyle w:val="OPIS2"/>
        <w:jc w:val="both"/>
      </w:pPr>
      <w:r w:rsidRPr="00234E48">
        <w:t>6</w:t>
      </w:r>
      <w:r w:rsidR="00462E22" w:rsidRPr="00234E48">
        <w:t>. WYTYCZNE INSTALACYJNE:</w:t>
      </w:r>
    </w:p>
    <w:p w:rsidR="00462E22" w:rsidRPr="0039626D" w:rsidRDefault="00462E22" w:rsidP="00A5639D">
      <w:pPr>
        <w:pStyle w:val="OPIS2"/>
        <w:numPr>
          <w:ilvl w:val="0"/>
          <w:numId w:val="5"/>
        </w:numPr>
        <w:spacing w:after="0"/>
        <w:ind w:left="1689" w:hanging="357"/>
        <w:jc w:val="both"/>
      </w:pPr>
      <w:r w:rsidRPr="0039626D">
        <w:t xml:space="preserve">do zewnętrznego gaszenia pożaru – </w:t>
      </w:r>
      <w:r w:rsidR="0024606A" w:rsidRPr="0039626D">
        <w:t>10</w:t>
      </w:r>
      <w:r w:rsidRPr="0039626D">
        <w:t>dm</w:t>
      </w:r>
      <w:r w:rsidRPr="0039626D">
        <w:rPr>
          <w:vertAlign w:val="superscript"/>
        </w:rPr>
        <w:t>3</w:t>
      </w:r>
      <w:r w:rsidRPr="0039626D">
        <w:t>/</w:t>
      </w:r>
      <w:r w:rsidR="0024606A" w:rsidRPr="0039626D">
        <w:t>s (z co najmniej jednego hydrantu o średnicy 80mm lub 100m</w:t>
      </w:r>
      <w:r w:rsidR="0024606A" w:rsidRPr="0039626D">
        <w:rPr>
          <w:vertAlign w:val="superscript"/>
        </w:rPr>
        <w:t>3</w:t>
      </w:r>
      <w:r w:rsidR="0024606A" w:rsidRPr="0039626D">
        <w:t xml:space="preserve"> zapasu wody w przeciwpożar</w:t>
      </w:r>
      <w:r w:rsidR="0024606A" w:rsidRPr="0039626D">
        <w:t>o</w:t>
      </w:r>
      <w:r w:rsidR="0024606A" w:rsidRPr="0039626D">
        <w:t>wym zbiorniku wodnym)</w:t>
      </w:r>
    </w:p>
    <w:p w:rsidR="00462E22" w:rsidRPr="0039626D" w:rsidRDefault="000850F0" w:rsidP="00A5639D">
      <w:pPr>
        <w:pStyle w:val="OPIS2"/>
        <w:numPr>
          <w:ilvl w:val="0"/>
          <w:numId w:val="5"/>
        </w:numPr>
        <w:spacing w:after="0"/>
        <w:ind w:left="1689" w:hanging="357"/>
        <w:jc w:val="both"/>
      </w:pPr>
      <w:r w:rsidRPr="0039626D">
        <w:t>główny p.</w:t>
      </w:r>
      <w:r w:rsidR="00CC6162" w:rsidRPr="0039626D">
        <w:t xml:space="preserve"> </w:t>
      </w:r>
      <w:r w:rsidRPr="0039626D">
        <w:t>pożarowy wyłącznik prądu</w:t>
      </w:r>
    </w:p>
    <w:p w:rsidR="000850F0" w:rsidRPr="0039626D" w:rsidRDefault="000850F0" w:rsidP="00A5639D">
      <w:pPr>
        <w:pStyle w:val="OPIS2"/>
        <w:numPr>
          <w:ilvl w:val="0"/>
          <w:numId w:val="5"/>
        </w:numPr>
        <w:spacing w:after="0"/>
        <w:ind w:left="1689" w:hanging="357"/>
        <w:jc w:val="both"/>
      </w:pPr>
      <w:r w:rsidRPr="0039626D">
        <w:t>insta</w:t>
      </w:r>
      <w:r w:rsidR="0039626D" w:rsidRPr="0039626D">
        <w:t>lacja</w:t>
      </w:r>
      <w:r w:rsidR="0039626D">
        <w:t xml:space="preserve"> </w:t>
      </w:r>
      <w:r w:rsidR="0039626D" w:rsidRPr="0039626D">
        <w:t>oświetlenia</w:t>
      </w:r>
      <w:r w:rsidR="0039626D">
        <w:t xml:space="preserve"> awaryjnego</w:t>
      </w:r>
      <w:r w:rsidR="0039626D" w:rsidRPr="0039626D">
        <w:t xml:space="preserve"> </w:t>
      </w:r>
      <w:r w:rsidR="0039626D">
        <w:t>działająca przez co najmniej 1h od zaniku oświetlenia podstawowego</w:t>
      </w:r>
    </w:p>
    <w:p w:rsidR="00E31B67" w:rsidRPr="0039626D" w:rsidRDefault="00E31B67" w:rsidP="00A5639D">
      <w:pPr>
        <w:pStyle w:val="OPIS2"/>
        <w:numPr>
          <w:ilvl w:val="0"/>
          <w:numId w:val="5"/>
        </w:numPr>
        <w:spacing w:after="0"/>
        <w:ind w:left="1690"/>
        <w:jc w:val="both"/>
      </w:pPr>
      <w:r w:rsidRPr="0039626D">
        <w:t>instalacja wentylacji z materiałów niepalnych</w:t>
      </w:r>
    </w:p>
    <w:p w:rsidR="0092571D" w:rsidRPr="0039626D" w:rsidRDefault="0092571D" w:rsidP="00A5639D">
      <w:pPr>
        <w:pStyle w:val="OPIS2"/>
        <w:numPr>
          <w:ilvl w:val="0"/>
          <w:numId w:val="5"/>
        </w:numPr>
        <w:spacing w:after="0"/>
        <w:ind w:left="1690"/>
        <w:jc w:val="both"/>
      </w:pPr>
      <w:r w:rsidRPr="0039626D">
        <w:t>instalacja odgromowa</w:t>
      </w:r>
      <w:r w:rsidR="00CF257A" w:rsidRPr="0039626D">
        <w:t xml:space="preserve"> – ochrona podstawowa</w:t>
      </w:r>
      <w:r w:rsidRPr="0039626D">
        <w:t xml:space="preserve"> </w:t>
      </w:r>
    </w:p>
    <w:p w:rsidR="00E31B67" w:rsidRDefault="00E31B67" w:rsidP="00745451">
      <w:pPr>
        <w:pStyle w:val="OPIS2"/>
        <w:spacing w:before="120"/>
        <w:ind w:left="902"/>
        <w:jc w:val="both"/>
      </w:pPr>
    </w:p>
    <w:p w:rsidR="000850F0" w:rsidRPr="00E31B67" w:rsidRDefault="000850F0" w:rsidP="00745451">
      <w:pPr>
        <w:pStyle w:val="OPIS2"/>
        <w:spacing w:before="120"/>
        <w:ind w:left="902"/>
        <w:jc w:val="both"/>
      </w:pPr>
      <w:r w:rsidRPr="00E31B67">
        <w:t>7. PODRĘCZNY SPRZĘT GAŚNICZY:</w:t>
      </w:r>
    </w:p>
    <w:p w:rsidR="000850F0" w:rsidRDefault="007458F1" w:rsidP="00A5639D">
      <w:pPr>
        <w:pStyle w:val="OPIS2"/>
        <w:numPr>
          <w:ilvl w:val="0"/>
          <w:numId w:val="6"/>
        </w:numPr>
        <w:jc w:val="both"/>
      </w:pPr>
      <w:r>
        <w:t>3</w:t>
      </w:r>
      <w:r w:rsidR="000850F0" w:rsidRPr="00E31B67">
        <w:t xml:space="preserve"> sztuk</w:t>
      </w:r>
      <w:r>
        <w:t>i</w:t>
      </w:r>
      <w:r w:rsidR="000850F0" w:rsidRPr="00E31B67">
        <w:t xml:space="preserve"> gaśnic proszkowych </w:t>
      </w:r>
      <w:r w:rsidR="0039626D">
        <w:t>2</w:t>
      </w:r>
      <w:r w:rsidR="000850F0" w:rsidRPr="00E31B67">
        <w:t>kg dla grupy pożarów A, B, C.</w:t>
      </w:r>
    </w:p>
    <w:p w:rsidR="005B0521" w:rsidRPr="003E0BE2" w:rsidRDefault="005B0521" w:rsidP="007C44CC">
      <w:pPr>
        <w:pStyle w:val="OPIS2"/>
        <w:ind w:left="0"/>
        <w:jc w:val="both"/>
        <w:rPr>
          <w:color w:val="FF0000"/>
        </w:rPr>
      </w:pPr>
    </w:p>
    <w:p w:rsidR="00CD6782" w:rsidRPr="00E739AF" w:rsidRDefault="00CD6782" w:rsidP="00462E22">
      <w:pPr>
        <w:pStyle w:val="Naglwek2prosty"/>
        <w:jc w:val="both"/>
      </w:pPr>
      <w:bookmarkStart w:id="17" w:name="_Toc341708111"/>
      <w:r w:rsidRPr="00E739AF">
        <w:t>2.3</w:t>
      </w:r>
      <w:r w:rsidR="00242FA1" w:rsidRPr="00E739AF">
        <w:t>.</w:t>
      </w:r>
      <w:r w:rsidRPr="00E739AF">
        <w:t xml:space="preserve"> DANE CHARAKTERYSTYCZNE OBIEKT</w:t>
      </w:r>
      <w:r w:rsidR="009E0A42">
        <w:t>U</w:t>
      </w:r>
      <w:bookmarkEnd w:id="17"/>
    </w:p>
    <w:p w:rsidR="00A33F16" w:rsidRDefault="00A33F16" w:rsidP="00216281">
      <w:pPr>
        <w:pStyle w:val="OPIS2"/>
        <w:spacing w:after="0"/>
        <w:jc w:val="both"/>
      </w:pPr>
    </w:p>
    <w:p w:rsidR="00A33F16" w:rsidRPr="009E0A42" w:rsidRDefault="00A33F16" w:rsidP="00A33F16">
      <w:pPr>
        <w:pStyle w:val="OPIS2"/>
        <w:spacing w:after="0"/>
        <w:jc w:val="both"/>
      </w:pPr>
      <w:r w:rsidRPr="009E0A42">
        <w:t xml:space="preserve">Powierzchnia zabudowy – </w:t>
      </w:r>
      <w:r w:rsidR="007458F1">
        <w:t>139,95</w:t>
      </w:r>
      <w:r w:rsidRPr="009E0A42">
        <w:t xml:space="preserve"> m</w:t>
      </w:r>
      <w:r w:rsidRPr="009E0A42">
        <w:rPr>
          <w:vertAlign w:val="superscript"/>
        </w:rPr>
        <w:t>2</w:t>
      </w:r>
    </w:p>
    <w:p w:rsidR="00A33F16" w:rsidRPr="0094489A" w:rsidRDefault="00A33F16" w:rsidP="00A33F16">
      <w:pPr>
        <w:pStyle w:val="OPIS2"/>
        <w:spacing w:after="0"/>
        <w:ind w:left="902"/>
      </w:pPr>
      <w:r w:rsidRPr="0094489A">
        <w:t xml:space="preserve">Powierzchnia użytkowa </w:t>
      </w:r>
      <w:r w:rsidR="006919C9" w:rsidRPr="0094489A">
        <w:t>–</w:t>
      </w:r>
      <w:r w:rsidRPr="0094489A">
        <w:t xml:space="preserve"> </w:t>
      </w:r>
      <w:r w:rsidR="007458F1">
        <w:t>106,56</w:t>
      </w:r>
      <w:r w:rsidRPr="0094489A">
        <w:t xml:space="preserve"> m</w:t>
      </w:r>
      <w:r w:rsidRPr="0094489A">
        <w:rPr>
          <w:vertAlign w:val="superscript"/>
        </w:rPr>
        <w:t>2</w:t>
      </w:r>
    </w:p>
    <w:p w:rsidR="00A33F16" w:rsidRPr="009E0A42" w:rsidRDefault="00A33F16" w:rsidP="00A33F16">
      <w:pPr>
        <w:pStyle w:val="OPIS2"/>
        <w:spacing w:after="0"/>
        <w:jc w:val="both"/>
      </w:pPr>
      <w:r w:rsidRPr="009E0A42">
        <w:t xml:space="preserve">Ilość kondygnacji nadziemnych  </w:t>
      </w:r>
      <w:r w:rsidR="00DF0626" w:rsidRPr="00DF0626">
        <w:t>–</w:t>
      </w:r>
      <w:r w:rsidRPr="009E0A42">
        <w:t xml:space="preserve"> 2</w:t>
      </w:r>
    </w:p>
    <w:p w:rsidR="00A33F16" w:rsidRPr="009E0A42" w:rsidRDefault="00A33F16" w:rsidP="00A33F16">
      <w:pPr>
        <w:pStyle w:val="OPIS2"/>
        <w:spacing w:after="0"/>
        <w:jc w:val="both"/>
      </w:pPr>
      <w:r w:rsidRPr="009E0A42">
        <w:t xml:space="preserve">Ilość kondygnacji podziemnych  </w:t>
      </w:r>
      <w:r w:rsidR="00DF0626" w:rsidRPr="00DF0626">
        <w:t>–</w:t>
      </w:r>
      <w:r w:rsidRPr="009E0A42">
        <w:t xml:space="preserve"> 0</w:t>
      </w:r>
    </w:p>
    <w:p w:rsidR="00A33F16" w:rsidRPr="009E0A42" w:rsidRDefault="00A33F16" w:rsidP="00A33F16">
      <w:pPr>
        <w:pStyle w:val="OPIS2"/>
        <w:spacing w:after="0"/>
        <w:jc w:val="both"/>
      </w:pPr>
      <w:r w:rsidRPr="009E0A42">
        <w:t xml:space="preserve">Ilość klatek schodowych </w:t>
      </w:r>
      <w:r w:rsidR="00DF0626" w:rsidRPr="00DF0626">
        <w:t>–</w:t>
      </w:r>
      <w:r w:rsidRPr="009E0A42">
        <w:t xml:space="preserve"> </w:t>
      </w:r>
      <w:r w:rsidR="00DF0626">
        <w:t xml:space="preserve"> </w:t>
      </w:r>
      <w:r w:rsidR="007458F1">
        <w:t>0</w:t>
      </w:r>
    </w:p>
    <w:p w:rsidR="00A33F16" w:rsidRPr="00DF0626" w:rsidRDefault="00A33F16" w:rsidP="00A33F16">
      <w:pPr>
        <w:pStyle w:val="OPIS2"/>
        <w:spacing w:after="0"/>
        <w:jc w:val="both"/>
      </w:pPr>
      <w:r w:rsidRPr="00DF0626">
        <w:t xml:space="preserve">Wymiary rzutu poziomego – </w:t>
      </w:r>
      <w:r w:rsidR="00DF0626">
        <w:t xml:space="preserve"> </w:t>
      </w:r>
      <w:r w:rsidR="00DF0626" w:rsidRPr="00DF0626">
        <w:t xml:space="preserve">56,93 </w:t>
      </w:r>
      <w:r w:rsidRPr="00DF0626">
        <w:t xml:space="preserve">x </w:t>
      </w:r>
      <w:r w:rsidR="00DF0626" w:rsidRPr="00DF0626">
        <w:t>10</w:t>
      </w:r>
      <w:r w:rsidRPr="00DF0626">
        <w:t>,3</w:t>
      </w:r>
      <w:r w:rsidR="00DF0626" w:rsidRPr="00DF0626">
        <w:t>3</w:t>
      </w:r>
      <w:r w:rsidRPr="00DF0626">
        <w:t xml:space="preserve"> m</w:t>
      </w:r>
    </w:p>
    <w:p w:rsidR="00F568BC" w:rsidRPr="00DF0626" w:rsidRDefault="00DA25B6" w:rsidP="0085762B">
      <w:pPr>
        <w:pStyle w:val="OPIS2"/>
        <w:spacing w:after="0"/>
        <w:jc w:val="both"/>
        <w:rPr>
          <w:color w:val="FF0000"/>
        </w:rPr>
      </w:pPr>
      <w:r>
        <w:t xml:space="preserve">Wysokości </w:t>
      </w:r>
      <w:r w:rsidR="00A33F16" w:rsidRPr="00DF0626">
        <w:t xml:space="preserve">budynku </w:t>
      </w:r>
      <w:r w:rsidR="00DF0626" w:rsidRPr="00DF0626">
        <w:t>–</w:t>
      </w:r>
      <w:r w:rsidR="00A33F16" w:rsidRPr="00DF0626">
        <w:t xml:space="preserve"> </w:t>
      </w:r>
      <w:r w:rsidR="00DF0626">
        <w:t xml:space="preserve"> </w:t>
      </w:r>
      <w:r w:rsidR="00DF0626" w:rsidRPr="00DF0626">
        <w:t>4,</w:t>
      </w:r>
      <w:r w:rsidR="0085762B">
        <w:t xml:space="preserve">00 – 4,60 m, </w:t>
      </w:r>
    </w:p>
    <w:p w:rsidR="00F568BC" w:rsidRPr="00DF0626" w:rsidRDefault="00F568BC" w:rsidP="00F568BC">
      <w:pPr>
        <w:pStyle w:val="OPIS2"/>
        <w:spacing w:after="0"/>
        <w:jc w:val="both"/>
      </w:pPr>
      <w:r w:rsidRPr="00DF0626">
        <w:t xml:space="preserve">Współczynnik przenikania ciepła ścian zewnętrznych – </w:t>
      </w:r>
      <w:r w:rsidR="00DF0626">
        <w:t xml:space="preserve"> </w:t>
      </w:r>
      <w:r w:rsidRPr="00DF0626">
        <w:t>U= 0,</w:t>
      </w:r>
      <w:r w:rsidR="00DF0626" w:rsidRPr="00DF0626">
        <w:t>25</w:t>
      </w:r>
      <w:r w:rsidRPr="00DF0626">
        <w:t xml:space="preserve"> [W/m</w:t>
      </w:r>
      <w:r w:rsidRPr="00DF0626">
        <w:rPr>
          <w:vertAlign w:val="superscript"/>
        </w:rPr>
        <w:t>2</w:t>
      </w:r>
      <w:r w:rsidRPr="00DF0626">
        <w:t>K]</w:t>
      </w:r>
    </w:p>
    <w:p w:rsidR="00F568BC" w:rsidRPr="00DF0626" w:rsidRDefault="00F568BC" w:rsidP="00F568BC">
      <w:pPr>
        <w:pStyle w:val="OPIS2"/>
        <w:spacing w:after="0"/>
        <w:jc w:val="both"/>
      </w:pPr>
      <w:r w:rsidRPr="00DF0626">
        <w:t xml:space="preserve">Współczynnik przenikania ciepła stropodachu – </w:t>
      </w:r>
      <w:r w:rsidR="00DF0626">
        <w:t xml:space="preserve"> </w:t>
      </w:r>
      <w:r w:rsidRPr="00DF0626">
        <w:t>U= 0,</w:t>
      </w:r>
      <w:r w:rsidR="00DF0626" w:rsidRPr="00DF0626">
        <w:t xml:space="preserve">2 </w:t>
      </w:r>
      <w:r w:rsidRPr="00DF0626">
        <w:t>[W/m2K]</w:t>
      </w:r>
    </w:p>
    <w:p w:rsidR="00F568BC" w:rsidRDefault="00F568BC" w:rsidP="00004549">
      <w:pPr>
        <w:pStyle w:val="OPIS2"/>
        <w:spacing w:after="0"/>
        <w:jc w:val="both"/>
        <w:rPr>
          <w:color w:val="FF0000"/>
        </w:rPr>
      </w:pPr>
    </w:p>
    <w:p w:rsidR="00BA41AB" w:rsidRPr="003E0BE2" w:rsidRDefault="00BA41AB" w:rsidP="00DF0626">
      <w:pPr>
        <w:pStyle w:val="OPIS2"/>
        <w:ind w:left="0"/>
        <w:jc w:val="both"/>
        <w:rPr>
          <w:color w:val="FF0000"/>
          <w:highlight w:val="red"/>
        </w:rPr>
      </w:pPr>
    </w:p>
    <w:p w:rsidR="00F568BC" w:rsidRPr="00F568BC" w:rsidRDefault="00CF7390" w:rsidP="00F568BC">
      <w:pPr>
        <w:pStyle w:val="Naglwek2prosty"/>
        <w:jc w:val="both"/>
      </w:pPr>
      <w:bookmarkStart w:id="18" w:name="_Toc308445488"/>
      <w:bookmarkStart w:id="19" w:name="_Toc341708112"/>
      <w:bookmarkStart w:id="20" w:name="_Toc144006431"/>
      <w:bookmarkStart w:id="21" w:name="_Toc117567736"/>
      <w:bookmarkStart w:id="22" w:name="_Toc172019197"/>
      <w:r>
        <w:lastRenderedPageBreak/>
        <w:t>2</w:t>
      </w:r>
      <w:r w:rsidR="00F568BC" w:rsidRPr="00F568BC">
        <w:t>.</w:t>
      </w:r>
      <w:r>
        <w:t>4</w:t>
      </w:r>
      <w:r w:rsidR="00F568BC" w:rsidRPr="00F568BC">
        <w:t>. WSKAŹNIKI POWIERZCHNIOWE</w:t>
      </w:r>
      <w:bookmarkEnd w:id="18"/>
      <w:bookmarkEnd w:id="19"/>
    </w:p>
    <w:p w:rsidR="00151FC9" w:rsidRPr="00151FC9" w:rsidRDefault="00151FC9" w:rsidP="00151FC9">
      <w:pPr>
        <w:pStyle w:val="OPIS"/>
      </w:pPr>
      <w:r w:rsidRPr="00151FC9">
        <w:rPr>
          <w:b/>
        </w:rPr>
        <w:t>Zatrudnienie</w:t>
      </w:r>
      <w:r>
        <w:t xml:space="preserve">: </w:t>
      </w:r>
      <w:r w:rsidRPr="00151FC9">
        <w:t>zakłada się pracę 2 osób w systemie zmianowym</w:t>
      </w:r>
    </w:p>
    <w:p w:rsidR="008851AD" w:rsidRDefault="008851AD" w:rsidP="008851AD">
      <w:pPr>
        <w:pStyle w:val="OPIS"/>
      </w:pPr>
    </w:p>
    <w:p w:rsidR="008851AD" w:rsidRPr="008851AD" w:rsidRDefault="008851AD" w:rsidP="008851AD">
      <w:pPr>
        <w:pStyle w:val="OPIS"/>
      </w:pPr>
      <w:r w:rsidRPr="008851AD">
        <w:t xml:space="preserve">Zakłada się przebywanie w obydwóch segmentach do 60 </w:t>
      </w:r>
      <w:r>
        <w:t xml:space="preserve">podróżnych </w:t>
      </w:r>
      <w:r w:rsidRPr="008851AD">
        <w:t>je</w:t>
      </w:r>
      <w:r w:rsidRPr="008851AD">
        <w:t>d</w:t>
      </w:r>
      <w:r w:rsidRPr="008851AD">
        <w:t>nocześnie – 30 osób w segmencie „A” i 30 osób w segmencie „B”.</w:t>
      </w:r>
    </w:p>
    <w:p w:rsidR="008851AD" w:rsidRDefault="008851AD" w:rsidP="00151FC9">
      <w:pPr>
        <w:pStyle w:val="OPIS"/>
        <w:rPr>
          <w:b/>
        </w:rPr>
      </w:pPr>
    </w:p>
    <w:p w:rsidR="00151FC9" w:rsidRPr="00151FC9" w:rsidRDefault="00151FC9" w:rsidP="00151FC9">
      <w:pPr>
        <w:pStyle w:val="OPIS"/>
        <w:rPr>
          <w:b/>
        </w:rPr>
      </w:pPr>
      <w:r w:rsidRPr="00151FC9">
        <w:rPr>
          <w:b/>
        </w:rPr>
        <w:t xml:space="preserve">Wskaźniki użytkowo </w:t>
      </w:r>
      <w:r>
        <w:rPr>
          <w:b/>
        </w:rPr>
        <w:t>–</w:t>
      </w:r>
      <w:r w:rsidRPr="00151FC9">
        <w:rPr>
          <w:b/>
        </w:rPr>
        <w:t xml:space="preserve"> powierzchniowe</w:t>
      </w:r>
      <w:r>
        <w:rPr>
          <w:b/>
        </w:rPr>
        <w:t>:</w:t>
      </w:r>
    </w:p>
    <w:p w:rsidR="00151FC9" w:rsidRPr="00151FC9" w:rsidRDefault="00151FC9" w:rsidP="00151FC9">
      <w:pPr>
        <w:pStyle w:val="OPIS"/>
      </w:pPr>
      <w:r w:rsidRPr="00151FC9">
        <w:t>W projekcie przyjęto następujące wskaźniki użytkowo – powierzchniowe:</w:t>
      </w:r>
    </w:p>
    <w:p w:rsidR="00151FC9" w:rsidRPr="00151FC9" w:rsidRDefault="00151FC9" w:rsidP="00151FC9">
      <w:pPr>
        <w:pStyle w:val="OPIS"/>
      </w:pPr>
      <w:r w:rsidRPr="00151FC9">
        <w:tab/>
        <w:t>1 miska ustępowa i 1 pisuar / 30 mężczyzn</w:t>
      </w:r>
    </w:p>
    <w:p w:rsidR="00151FC9" w:rsidRPr="00151FC9" w:rsidRDefault="00151FC9" w:rsidP="00151FC9">
      <w:pPr>
        <w:pStyle w:val="OPIS"/>
      </w:pPr>
      <w:r w:rsidRPr="00151FC9">
        <w:tab/>
        <w:t>1 miska ustępowa / 20 kobiet</w:t>
      </w:r>
    </w:p>
    <w:p w:rsidR="00151FC9" w:rsidRPr="00151FC9" w:rsidRDefault="00151FC9" w:rsidP="00151FC9">
      <w:pPr>
        <w:pStyle w:val="OPIS"/>
      </w:pPr>
      <w:r w:rsidRPr="00151FC9">
        <w:tab/>
        <w:t>1 umywalka / 20 osób</w:t>
      </w:r>
    </w:p>
    <w:p w:rsidR="00151FC9" w:rsidRPr="00151FC9" w:rsidRDefault="00151FC9" w:rsidP="00792D57">
      <w:pPr>
        <w:pStyle w:val="OPIS"/>
        <w:ind w:firstLine="169"/>
      </w:pPr>
      <w:r w:rsidRPr="00151FC9">
        <w:t xml:space="preserve">1 kabina natryskowa </w:t>
      </w:r>
      <w:r w:rsidR="00792D57" w:rsidRPr="00151FC9">
        <w:t xml:space="preserve">z miską ustępową </w:t>
      </w:r>
      <w:r w:rsidRPr="00151FC9">
        <w:t>/ 15 osób</w:t>
      </w:r>
    </w:p>
    <w:p w:rsidR="00151FC9" w:rsidRPr="00151FC9" w:rsidRDefault="00151FC9" w:rsidP="00792D57">
      <w:pPr>
        <w:pStyle w:val="OPIS"/>
        <w:ind w:left="0"/>
      </w:pPr>
    </w:p>
    <w:p w:rsidR="00151FC9" w:rsidRPr="00792D57" w:rsidRDefault="00151FC9" w:rsidP="00151FC9">
      <w:pPr>
        <w:pStyle w:val="OPIS"/>
        <w:rPr>
          <w:b/>
        </w:rPr>
      </w:pPr>
      <w:r w:rsidRPr="00792D57">
        <w:rPr>
          <w:b/>
        </w:rPr>
        <w:t>W podstawowej wersji</w:t>
      </w:r>
      <w:r w:rsidR="00792D57">
        <w:rPr>
          <w:b/>
        </w:rPr>
        <w:t xml:space="preserve"> (projekt typowy) </w:t>
      </w:r>
      <w:r w:rsidRPr="00792D57">
        <w:rPr>
          <w:b/>
        </w:rPr>
        <w:t xml:space="preserve">moduł </w:t>
      </w:r>
      <w:proofErr w:type="spellStart"/>
      <w:r w:rsidRPr="00792D57">
        <w:rPr>
          <w:b/>
        </w:rPr>
        <w:t>A+B</w:t>
      </w:r>
      <w:proofErr w:type="spellEnd"/>
      <w:r w:rsidR="00792D57">
        <w:rPr>
          <w:b/>
        </w:rPr>
        <w:t>: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umywalki przy toaletach dla 80 kobiet (moduł A)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toalety dla 40 kobiet (moduł A)</w:t>
      </w:r>
    </w:p>
    <w:p w:rsidR="00151FC9" w:rsidRPr="00151FC9" w:rsidRDefault="00792D57" w:rsidP="00A5639D">
      <w:pPr>
        <w:pStyle w:val="OPIS"/>
        <w:numPr>
          <w:ilvl w:val="0"/>
          <w:numId w:val="10"/>
        </w:numPr>
      </w:pPr>
      <w:proofErr w:type="spellStart"/>
      <w:r>
        <w:t>wc</w:t>
      </w:r>
      <w:proofErr w:type="spellEnd"/>
      <w:r>
        <w:t xml:space="preserve"> dla osoby niepełnosprawnej -</w:t>
      </w:r>
      <w:r w:rsidR="00151FC9" w:rsidRPr="00151FC9">
        <w:t xml:space="preserve"> możliwe do wykorzystania przez i</w:t>
      </w:r>
      <w:r w:rsidR="00151FC9" w:rsidRPr="00151FC9">
        <w:t>n</w:t>
      </w:r>
      <w:r w:rsidR="00151FC9" w:rsidRPr="00151FC9">
        <w:t>nych użytkowników (dodatkowe 20 kobiet)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kabina prysznicowa 15 kobiet (moduł A)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 xml:space="preserve">1 </w:t>
      </w:r>
      <w:proofErr w:type="spellStart"/>
      <w:r w:rsidRPr="00151FC9">
        <w:t>pom</w:t>
      </w:r>
      <w:proofErr w:type="spellEnd"/>
      <w:r w:rsidRPr="00151FC9">
        <w:t>. do przewijania niemowląt i dzieci (moduł A)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umywalki przy toaletach dla 80 mężczyzn (moduł B)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toalety dla 60 mężczyzn (moduł B)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proofErr w:type="spellStart"/>
      <w:r w:rsidRPr="00151FC9">
        <w:t>wc</w:t>
      </w:r>
      <w:proofErr w:type="spellEnd"/>
      <w:r w:rsidRPr="00151FC9">
        <w:t xml:space="preserve"> dla osoby </w:t>
      </w:r>
      <w:proofErr w:type="spellStart"/>
      <w:r w:rsidRPr="00151FC9">
        <w:t>niepełnospr</w:t>
      </w:r>
      <w:proofErr w:type="spellEnd"/>
      <w:r w:rsidRPr="00151FC9">
        <w:t xml:space="preserve">. </w:t>
      </w:r>
      <w:r w:rsidR="00792D57">
        <w:t xml:space="preserve">- </w:t>
      </w:r>
      <w:r w:rsidRPr="00151FC9">
        <w:t>możliwe do wykorzystania przez innych użytkowników (dodatkowe 30 mężczyzn)</w:t>
      </w:r>
    </w:p>
    <w:p w:rsidR="00151FC9" w:rsidRPr="00151FC9" w:rsidRDefault="00151FC9" w:rsidP="00A5639D">
      <w:pPr>
        <w:pStyle w:val="OPIS"/>
        <w:numPr>
          <w:ilvl w:val="0"/>
          <w:numId w:val="10"/>
        </w:numPr>
      </w:pPr>
      <w:r w:rsidRPr="00151FC9">
        <w:t>kabina prysznicowa 15 mężczyzn (moduł B)</w:t>
      </w:r>
    </w:p>
    <w:p w:rsidR="00DE5DAD" w:rsidRDefault="00E02F02" w:rsidP="00151FC9">
      <w:pPr>
        <w:pStyle w:val="OPIS"/>
      </w:pPr>
      <w:r>
        <w:t xml:space="preserve"> </w:t>
      </w:r>
    </w:p>
    <w:p w:rsidR="00E739AF" w:rsidRDefault="00CF7390" w:rsidP="00E739AF">
      <w:pPr>
        <w:pStyle w:val="Naglwek2prosty"/>
        <w:jc w:val="both"/>
      </w:pPr>
      <w:bookmarkStart w:id="23" w:name="_Toc341708113"/>
      <w:r>
        <w:t>2</w:t>
      </w:r>
      <w:r w:rsidR="00E739AF">
        <w:t>.</w:t>
      </w:r>
      <w:r>
        <w:t>5</w:t>
      </w:r>
      <w:r w:rsidR="00E739AF">
        <w:t xml:space="preserve">. </w:t>
      </w:r>
      <w:r w:rsidR="003A3A9C">
        <w:t xml:space="preserve">PROJEKTOWANY </w:t>
      </w:r>
      <w:r w:rsidR="00E739AF">
        <w:t>PROGRAM FUNKCJONALNO-UŻYTKOWY</w:t>
      </w:r>
      <w:bookmarkEnd w:id="20"/>
      <w:bookmarkEnd w:id="23"/>
    </w:p>
    <w:bookmarkEnd w:id="21"/>
    <w:bookmarkEnd w:id="22"/>
    <w:p w:rsidR="00151FC9" w:rsidRPr="00151FC9" w:rsidRDefault="00151FC9" w:rsidP="00151FC9">
      <w:pPr>
        <w:pStyle w:val="OPIS"/>
        <w:jc w:val="both"/>
      </w:pPr>
      <w:r w:rsidRPr="00151FC9">
        <w:t xml:space="preserve">Zgodnie z założeniami OPZ budynek zaprojektowany został w sposób modułowy/ segmentowy. </w:t>
      </w:r>
    </w:p>
    <w:p w:rsidR="00151FC9" w:rsidRPr="00151FC9" w:rsidRDefault="00151FC9" w:rsidP="00151FC9">
      <w:pPr>
        <w:pStyle w:val="OPIS"/>
        <w:jc w:val="both"/>
      </w:pPr>
      <w:r w:rsidRPr="00151FC9">
        <w:t xml:space="preserve">Istnieje możliwość manipulacji ilością poszczególnych modułów, w celu dostosowania ilości pomieszczeń w zależności od potrzeb. </w:t>
      </w:r>
    </w:p>
    <w:p w:rsidR="00151FC9" w:rsidRDefault="00151FC9" w:rsidP="00151FC9">
      <w:pPr>
        <w:pStyle w:val="OPIS"/>
        <w:jc w:val="both"/>
      </w:pPr>
    </w:p>
    <w:p w:rsidR="00151FC9" w:rsidRPr="00151FC9" w:rsidRDefault="00151FC9" w:rsidP="00151FC9">
      <w:pPr>
        <w:pStyle w:val="OPIS"/>
        <w:jc w:val="both"/>
      </w:pPr>
      <w:r>
        <w:t xml:space="preserve">Projekt typowy </w:t>
      </w:r>
      <w:r w:rsidRPr="00151FC9">
        <w:t>zakłada powstanie dwóch modułów z umywalkami, toal</w:t>
      </w:r>
      <w:r w:rsidRPr="00151FC9">
        <w:t>e</w:t>
      </w:r>
      <w:r w:rsidRPr="00151FC9">
        <w:t>tami i prysznicami:</w:t>
      </w:r>
    </w:p>
    <w:p w:rsidR="00151FC9" w:rsidRPr="00151FC9" w:rsidRDefault="00151FC9" w:rsidP="00151FC9">
      <w:pPr>
        <w:pStyle w:val="OPIS"/>
        <w:jc w:val="both"/>
      </w:pPr>
      <w:r w:rsidRPr="00151FC9">
        <w:t>A – moduł zawierający cześć damską</w:t>
      </w:r>
    </w:p>
    <w:p w:rsidR="00151FC9" w:rsidRPr="00151FC9" w:rsidRDefault="00151FC9" w:rsidP="00151FC9">
      <w:pPr>
        <w:pStyle w:val="OPIS"/>
        <w:jc w:val="both"/>
      </w:pPr>
      <w:r w:rsidRPr="00151FC9">
        <w:t xml:space="preserve">B – moduł zawierający część męską </w:t>
      </w:r>
    </w:p>
    <w:p w:rsidR="00BA41AB" w:rsidRPr="008851AD" w:rsidRDefault="00151FC9" w:rsidP="008851AD">
      <w:pPr>
        <w:pStyle w:val="OPIS"/>
        <w:jc w:val="both"/>
      </w:pPr>
      <w:r w:rsidRPr="00151FC9">
        <w:lastRenderedPageBreak/>
        <w:t>Pomiędzy poszczególnymi modułami umieszczono korytarz pełniący fun</w:t>
      </w:r>
      <w:r w:rsidRPr="00151FC9">
        <w:t>k</w:t>
      </w:r>
      <w:r w:rsidRPr="00151FC9">
        <w:t xml:space="preserve">cję </w:t>
      </w:r>
      <w:proofErr w:type="spellStart"/>
      <w:r w:rsidRPr="00151FC9">
        <w:t>pom</w:t>
      </w:r>
      <w:proofErr w:type="spellEnd"/>
      <w:r w:rsidRPr="00151FC9">
        <w:t>. porządkowego oraz magazynu materiałów porządkowy (zapasy). Korytarz umożliwia montaż i obsługę urządzeń sanitarnych przystosow</w:t>
      </w:r>
      <w:r w:rsidRPr="00151FC9">
        <w:t>a</w:t>
      </w:r>
      <w:r w:rsidRPr="00151FC9">
        <w:t xml:space="preserve">nych do takiego typu obsługi (obsługa od strony korytarza). </w:t>
      </w:r>
    </w:p>
    <w:p w:rsidR="00151FC9" w:rsidRDefault="00151FC9" w:rsidP="000A0A59">
      <w:pPr>
        <w:pStyle w:val="OPIS2"/>
        <w:ind w:left="192" w:firstLine="708"/>
        <w:jc w:val="both"/>
        <w:rPr>
          <w:b/>
          <w:u w:val="single"/>
        </w:rPr>
      </w:pPr>
    </w:p>
    <w:p w:rsidR="00174D8A" w:rsidRPr="000472F8" w:rsidRDefault="00151FC9" w:rsidP="000A0A59">
      <w:pPr>
        <w:pStyle w:val="OPIS2"/>
        <w:ind w:left="192" w:firstLine="708"/>
        <w:jc w:val="both"/>
        <w:rPr>
          <w:b/>
          <w:u w:val="single"/>
        </w:rPr>
      </w:pPr>
      <w:r>
        <w:rPr>
          <w:b/>
          <w:u w:val="single"/>
        </w:rPr>
        <w:t>PRZYZIEMIE</w:t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Numer</w:t>
      </w:r>
      <w:r>
        <w:rPr>
          <w:rFonts w:ascii="Arial" w:hAnsi="Arial" w:cs="Arial"/>
          <w:color w:val="000000"/>
          <w:u w:val="single"/>
        </w:rPr>
        <w:tab/>
        <w:t>Nazwa strefy</w:t>
      </w:r>
      <w:r>
        <w:rPr>
          <w:rFonts w:ascii="Arial" w:hAnsi="Arial" w:cs="Arial"/>
          <w:color w:val="000000"/>
          <w:u w:val="single"/>
        </w:rPr>
        <w:tab/>
        <w:t>Powierzchnia m2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0.01</w:t>
      </w:r>
      <w:r>
        <w:rPr>
          <w:rFonts w:ascii="Arial" w:hAnsi="Arial" w:cs="Arial"/>
          <w:color w:val="000000"/>
          <w:u w:val="single"/>
        </w:rPr>
        <w:tab/>
        <w:t>Wiatrołap</w:t>
      </w:r>
      <w:r>
        <w:rPr>
          <w:rFonts w:ascii="Arial" w:hAnsi="Arial" w:cs="Arial"/>
          <w:color w:val="000000"/>
          <w:u w:val="single"/>
        </w:rPr>
        <w:tab/>
        <w:t>6,23</w:t>
      </w:r>
      <w:r>
        <w:rPr>
          <w:rFonts w:ascii="Arial" w:hAnsi="Arial" w:cs="Arial"/>
          <w:color w:val="000000"/>
          <w:u w:val="single"/>
        </w:rPr>
        <w:tab/>
        <w:t>Pow. ruchu</w:t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0.02</w:t>
      </w:r>
      <w:r>
        <w:rPr>
          <w:rFonts w:ascii="Arial" w:hAnsi="Arial" w:cs="Arial"/>
          <w:color w:val="000000"/>
          <w:u w:val="single"/>
        </w:rPr>
        <w:tab/>
        <w:t>Umywalki kobiet</w:t>
      </w:r>
      <w:r>
        <w:rPr>
          <w:rFonts w:ascii="Arial" w:hAnsi="Arial" w:cs="Arial"/>
          <w:color w:val="000000"/>
          <w:u w:val="single"/>
        </w:rPr>
        <w:tab/>
        <w:t>10,39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0.03</w:t>
      </w:r>
      <w:r>
        <w:rPr>
          <w:rFonts w:ascii="Arial" w:hAnsi="Arial" w:cs="Arial"/>
          <w:color w:val="000000"/>
          <w:u w:val="single"/>
        </w:rPr>
        <w:tab/>
        <w:t xml:space="preserve">WC </w:t>
      </w:r>
      <w:proofErr w:type="spellStart"/>
      <w:r>
        <w:rPr>
          <w:rFonts w:ascii="Arial" w:hAnsi="Arial" w:cs="Arial"/>
          <w:color w:val="000000"/>
          <w:u w:val="single"/>
        </w:rPr>
        <w:t>niepełnospr</w:t>
      </w:r>
      <w:proofErr w:type="spellEnd"/>
      <w:r>
        <w:rPr>
          <w:rFonts w:ascii="Arial" w:hAnsi="Arial" w:cs="Arial"/>
          <w:color w:val="000000"/>
          <w:u w:val="single"/>
        </w:rPr>
        <w:t>. k.</w:t>
      </w:r>
      <w:r>
        <w:rPr>
          <w:rFonts w:ascii="Arial" w:hAnsi="Arial" w:cs="Arial"/>
          <w:color w:val="000000"/>
          <w:u w:val="single"/>
        </w:rPr>
        <w:tab/>
        <w:t>5,01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0.04</w:t>
      </w:r>
      <w:r>
        <w:rPr>
          <w:rFonts w:ascii="Arial" w:hAnsi="Arial" w:cs="Arial"/>
          <w:color w:val="000000"/>
          <w:u w:val="single"/>
        </w:rPr>
        <w:tab/>
        <w:t>WC kobiet</w:t>
      </w:r>
      <w:r>
        <w:rPr>
          <w:rFonts w:ascii="Arial" w:hAnsi="Arial" w:cs="Arial"/>
          <w:color w:val="000000"/>
          <w:u w:val="single"/>
        </w:rPr>
        <w:tab/>
        <w:t>5,96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0.05</w:t>
      </w:r>
      <w:r>
        <w:rPr>
          <w:rFonts w:ascii="Arial" w:hAnsi="Arial" w:cs="Arial"/>
          <w:color w:val="000000"/>
          <w:u w:val="single"/>
        </w:rPr>
        <w:tab/>
        <w:t>Prysznic kobiet</w:t>
      </w:r>
      <w:r>
        <w:rPr>
          <w:rFonts w:ascii="Arial" w:hAnsi="Arial" w:cs="Arial"/>
          <w:color w:val="000000"/>
          <w:u w:val="single"/>
        </w:rPr>
        <w:tab/>
        <w:t>9,38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4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0.06</w:t>
      </w:r>
      <w:r>
        <w:rPr>
          <w:rFonts w:ascii="Arial" w:hAnsi="Arial" w:cs="Arial"/>
          <w:color w:val="000000"/>
          <w:u w:val="single"/>
        </w:rPr>
        <w:tab/>
      </w:r>
      <w:proofErr w:type="spellStart"/>
      <w:r>
        <w:rPr>
          <w:rFonts w:ascii="Arial" w:hAnsi="Arial" w:cs="Arial"/>
          <w:color w:val="000000"/>
          <w:u w:val="single"/>
        </w:rPr>
        <w:t>Pom</w:t>
      </w:r>
      <w:proofErr w:type="spellEnd"/>
      <w:r>
        <w:rPr>
          <w:rFonts w:ascii="Arial" w:hAnsi="Arial" w:cs="Arial"/>
          <w:color w:val="000000"/>
          <w:u w:val="single"/>
        </w:rPr>
        <w:t>. dla niemowląt</w:t>
      </w:r>
      <w:r>
        <w:rPr>
          <w:rFonts w:ascii="Arial" w:hAnsi="Arial" w:cs="Arial"/>
          <w:color w:val="000000"/>
          <w:u w:val="single"/>
        </w:rPr>
        <w:tab/>
        <w:t>6,52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3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0.07</w:t>
      </w:r>
      <w:r>
        <w:rPr>
          <w:rFonts w:ascii="Arial" w:hAnsi="Arial" w:cs="Arial"/>
          <w:color w:val="000000"/>
          <w:u w:val="single"/>
        </w:rPr>
        <w:tab/>
        <w:t>Wiatrołap</w:t>
      </w:r>
      <w:r>
        <w:rPr>
          <w:rFonts w:ascii="Arial" w:hAnsi="Arial" w:cs="Arial"/>
          <w:color w:val="000000"/>
          <w:u w:val="single"/>
        </w:rPr>
        <w:tab/>
        <w:t>6,23</w:t>
      </w:r>
      <w:r>
        <w:rPr>
          <w:rFonts w:ascii="Arial" w:hAnsi="Arial" w:cs="Arial"/>
          <w:color w:val="000000"/>
          <w:u w:val="single"/>
        </w:rPr>
        <w:tab/>
        <w:t>Pow. ruchu</w:t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0.08</w:t>
      </w:r>
      <w:r>
        <w:rPr>
          <w:rFonts w:ascii="Arial" w:hAnsi="Arial" w:cs="Arial"/>
          <w:color w:val="000000"/>
          <w:u w:val="single"/>
        </w:rPr>
        <w:tab/>
        <w:t>Umywalki mężczyzn</w:t>
      </w:r>
      <w:r>
        <w:rPr>
          <w:rFonts w:ascii="Arial" w:hAnsi="Arial" w:cs="Arial"/>
          <w:color w:val="000000"/>
          <w:u w:val="single"/>
        </w:rPr>
        <w:tab/>
        <w:t>10,39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0.09</w:t>
      </w:r>
      <w:r>
        <w:rPr>
          <w:rFonts w:ascii="Arial" w:hAnsi="Arial" w:cs="Arial"/>
          <w:color w:val="000000"/>
          <w:u w:val="single"/>
        </w:rPr>
        <w:tab/>
        <w:t>WC mężczyzn</w:t>
      </w:r>
      <w:r>
        <w:rPr>
          <w:rFonts w:ascii="Arial" w:hAnsi="Arial" w:cs="Arial"/>
          <w:color w:val="000000"/>
          <w:u w:val="single"/>
        </w:rPr>
        <w:tab/>
        <w:t>7,25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0.10</w:t>
      </w:r>
      <w:r>
        <w:rPr>
          <w:rFonts w:ascii="Arial" w:hAnsi="Arial" w:cs="Arial"/>
          <w:color w:val="000000"/>
          <w:u w:val="single"/>
        </w:rPr>
        <w:tab/>
        <w:t xml:space="preserve">WC </w:t>
      </w:r>
      <w:proofErr w:type="spellStart"/>
      <w:r>
        <w:rPr>
          <w:rFonts w:ascii="Arial" w:hAnsi="Arial" w:cs="Arial"/>
          <w:color w:val="000000"/>
          <w:u w:val="single"/>
        </w:rPr>
        <w:t>niepełnospr</w:t>
      </w:r>
      <w:proofErr w:type="spellEnd"/>
      <w:r>
        <w:rPr>
          <w:rFonts w:ascii="Arial" w:hAnsi="Arial" w:cs="Arial"/>
          <w:color w:val="000000"/>
          <w:u w:val="single"/>
        </w:rPr>
        <w:t>. m.</w:t>
      </w:r>
      <w:r>
        <w:rPr>
          <w:rFonts w:ascii="Arial" w:hAnsi="Arial" w:cs="Arial"/>
          <w:color w:val="000000"/>
          <w:u w:val="single"/>
        </w:rPr>
        <w:tab/>
        <w:t>5,66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0.11</w:t>
      </w:r>
      <w:r>
        <w:rPr>
          <w:rFonts w:ascii="Arial" w:hAnsi="Arial" w:cs="Arial"/>
          <w:color w:val="000000"/>
          <w:u w:val="single"/>
        </w:rPr>
        <w:tab/>
        <w:t>Prysznic mężczyzn</w:t>
      </w:r>
      <w:r>
        <w:rPr>
          <w:rFonts w:ascii="Arial" w:hAnsi="Arial" w:cs="Arial"/>
          <w:color w:val="000000"/>
          <w:u w:val="single"/>
        </w:rPr>
        <w:tab/>
        <w:t>10,00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0.12</w:t>
      </w:r>
      <w:r>
        <w:rPr>
          <w:rFonts w:ascii="Arial" w:hAnsi="Arial" w:cs="Arial"/>
          <w:color w:val="000000"/>
          <w:u w:val="single"/>
        </w:rPr>
        <w:tab/>
      </w:r>
      <w:proofErr w:type="spellStart"/>
      <w:r>
        <w:rPr>
          <w:rFonts w:ascii="Arial" w:hAnsi="Arial" w:cs="Arial"/>
          <w:color w:val="000000"/>
          <w:u w:val="single"/>
        </w:rPr>
        <w:t>Pom.socjalne</w:t>
      </w:r>
      <w:proofErr w:type="spellEnd"/>
      <w:r>
        <w:rPr>
          <w:rFonts w:ascii="Arial" w:hAnsi="Arial" w:cs="Arial"/>
          <w:color w:val="000000"/>
          <w:u w:val="single"/>
        </w:rPr>
        <w:tab/>
        <w:t>7,78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0.13</w:t>
      </w:r>
      <w:r>
        <w:rPr>
          <w:rFonts w:ascii="Arial" w:hAnsi="Arial" w:cs="Arial"/>
          <w:color w:val="000000"/>
          <w:u w:val="single"/>
        </w:rPr>
        <w:tab/>
      </w:r>
      <w:proofErr w:type="spellStart"/>
      <w:r>
        <w:rPr>
          <w:rFonts w:ascii="Arial" w:hAnsi="Arial" w:cs="Arial"/>
          <w:color w:val="000000"/>
          <w:u w:val="single"/>
        </w:rPr>
        <w:t>Pom</w:t>
      </w:r>
      <w:proofErr w:type="spellEnd"/>
      <w:r>
        <w:rPr>
          <w:rFonts w:ascii="Arial" w:hAnsi="Arial" w:cs="Arial"/>
          <w:color w:val="000000"/>
          <w:u w:val="single"/>
        </w:rPr>
        <w:t>. porządkowe</w:t>
      </w:r>
      <w:r>
        <w:rPr>
          <w:rFonts w:ascii="Arial" w:hAnsi="Arial" w:cs="Arial"/>
          <w:color w:val="000000"/>
          <w:u w:val="single"/>
        </w:rPr>
        <w:tab/>
        <w:t>11,39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tabs>
          <w:tab w:val="left" w:pos="2001"/>
          <w:tab w:val="left" w:pos="4682"/>
          <w:tab w:val="left" w:pos="6522"/>
          <w:tab w:val="left" w:pos="8003"/>
        </w:tabs>
        <w:autoSpaceDE w:val="0"/>
        <w:autoSpaceDN w:val="0"/>
        <w:adjustRightInd w:val="0"/>
        <w:ind w:left="1010" w:hanging="70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0.14</w:t>
      </w:r>
      <w:r>
        <w:rPr>
          <w:rFonts w:ascii="Arial" w:hAnsi="Arial" w:cs="Arial"/>
          <w:color w:val="000000"/>
          <w:u w:val="single"/>
        </w:rPr>
        <w:tab/>
      </w:r>
      <w:proofErr w:type="spellStart"/>
      <w:r>
        <w:rPr>
          <w:rFonts w:ascii="Arial" w:hAnsi="Arial" w:cs="Arial"/>
          <w:color w:val="000000"/>
          <w:u w:val="single"/>
        </w:rPr>
        <w:t>Pom</w:t>
      </w:r>
      <w:proofErr w:type="spellEnd"/>
      <w:r>
        <w:rPr>
          <w:rFonts w:ascii="Arial" w:hAnsi="Arial" w:cs="Arial"/>
          <w:color w:val="000000"/>
          <w:u w:val="single"/>
        </w:rPr>
        <w:t>. techniczne</w:t>
      </w:r>
      <w:r>
        <w:rPr>
          <w:rFonts w:ascii="Arial" w:hAnsi="Arial" w:cs="Arial"/>
          <w:color w:val="000000"/>
          <w:u w:val="single"/>
        </w:rPr>
        <w:tab/>
        <w:t>4,37</w:t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51FC9" w:rsidRDefault="00151FC9" w:rsidP="00151FC9">
      <w:pPr>
        <w:ind w:left="993" w:firstLine="17"/>
      </w:pPr>
      <w:r>
        <w:rPr>
          <w:rFonts w:ascii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ab/>
      </w:r>
      <w:r>
        <w:rPr>
          <w:rFonts w:ascii="Arial" w:hAnsi="Arial" w:cs="Arial"/>
          <w:b/>
          <w:bCs/>
          <w:color w:val="000000"/>
          <w:u w:val="single"/>
        </w:rPr>
        <w:tab/>
        <w:t>SUMA</w:t>
      </w:r>
      <w:r>
        <w:rPr>
          <w:rFonts w:ascii="Arial" w:hAnsi="Arial" w:cs="Arial"/>
          <w:b/>
          <w:bCs/>
          <w:color w:val="000000"/>
          <w:u w:val="single"/>
        </w:rPr>
        <w:tab/>
      </w:r>
      <w:r>
        <w:rPr>
          <w:rFonts w:ascii="Arial" w:hAnsi="Arial" w:cs="Arial"/>
          <w:b/>
          <w:bCs/>
          <w:color w:val="000000"/>
          <w:u w:val="single"/>
        </w:rPr>
        <w:tab/>
      </w:r>
      <w:r>
        <w:rPr>
          <w:rFonts w:ascii="Arial" w:hAnsi="Arial" w:cs="Arial"/>
          <w:b/>
          <w:bCs/>
          <w:color w:val="000000"/>
          <w:u w:val="single"/>
        </w:rPr>
        <w:tab/>
        <w:t xml:space="preserve">   106,56</w:t>
      </w:r>
      <w:r>
        <w:rPr>
          <w:rFonts w:ascii="Arial" w:hAnsi="Arial" w:cs="Arial"/>
          <w:b/>
          <w:bCs/>
          <w:color w:val="000000"/>
          <w:u w:val="single"/>
        </w:rPr>
        <w:tab/>
      </w:r>
      <w:r>
        <w:rPr>
          <w:rFonts w:ascii="Arial" w:hAnsi="Arial" w:cs="Arial"/>
          <w:b/>
          <w:bCs/>
          <w:color w:val="000000"/>
          <w:u w:val="single"/>
        </w:rPr>
        <w:tab/>
      </w:r>
      <w:r>
        <w:rPr>
          <w:rFonts w:ascii="Arial" w:hAnsi="Arial" w:cs="Arial"/>
          <w:b/>
          <w:bCs/>
          <w:color w:val="000000"/>
          <w:u w:val="single"/>
        </w:rPr>
        <w:tab/>
        <w:t xml:space="preserve"> (12,46)   </w:t>
      </w:r>
    </w:p>
    <w:p w:rsidR="00643A56" w:rsidRDefault="00643A56" w:rsidP="0079090D">
      <w:pPr>
        <w:pStyle w:val="OPIS2"/>
        <w:ind w:left="0"/>
      </w:pPr>
    </w:p>
    <w:p w:rsidR="00151FC9" w:rsidRPr="00643A56" w:rsidRDefault="00151FC9" w:rsidP="0079090D">
      <w:pPr>
        <w:pStyle w:val="OPIS2"/>
        <w:ind w:left="0"/>
      </w:pPr>
    </w:p>
    <w:p w:rsidR="002A604E" w:rsidRDefault="00CF7390" w:rsidP="002A604E">
      <w:pPr>
        <w:pStyle w:val="Nagwek1"/>
        <w:jc w:val="both"/>
        <w:rPr>
          <w:sz w:val="26"/>
          <w:szCs w:val="26"/>
        </w:rPr>
      </w:pPr>
      <w:bookmarkStart w:id="24" w:name="_Toc144006445"/>
      <w:bookmarkStart w:id="25" w:name="_Toc341708114"/>
      <w:r>
        <w:rPr>
          <w:sz w:val="26"/>
          <w:szCs w:val="26"/>
        </w:rPr>
        <w:t>3</w:t>
      </w:r>
      <w:r w:rsidR="002A604E" w:rsidRPr="002A604E">
        <w:rPr>
          <w:sz w:val="26"/>
          <w:szCs w:val="26"/>
        </w:rPr>
        <w:t>.0 OPIS ROZWIĄZAŃ ARCHITEKTONICZNYCH</w:t>
      </w:r>
      <w:bookmarkEnd w:id="24"/>
      <w:bookmarkEnd w:id="25"/>
    </w:p>
    <w:p w:rsidR="00972D69" w:rsidRPr="00972D69" w:rsidRDefault="00972D69" w:rsidP="00857D54">
      <w:pPr>
        <w:pStyle w:val="OPIS2"/>
        <w:jc w:val="both"/>
      </w:pPr>
      <w:r>
        <w:t xml:space="preserve">Główne </w:t>
      </w:r>
      <w:r w:rsidRPr="00972D69">
        <w:t>element</w:t>
      </w:r>
      <w:r>
        <w:t xml:space="preserve">y konstrukcyjne zaprojektowano </w:t>
      </w:r>
      <w:r w:rsidRPr="00972D69">
        <w:t>następując</w:t>
      </w:r>
      <w:r>
        <w:t>o</w:t>
      </w:r>
      <w:r w:rsidRPr="00972D69">
        <w:t xml:space="preserve">: </w:t>
      </w:r>
    </w:p>
    <w:p w:rsidR="00972D69" w:rsidRPr="00972D69" w:rsidRDefault="00972D69" w:rsidP="00151FC9">
      <w:pPr>
        <w:pStyle w:val="OPIS2"/>
        <w:jc w:val="both"/>
      </w:pPr>
      <w:r>
        <w:t>a)</w:t>
      </w:r>
      <w:r w:rsidRPr="00972D69">
        <w:t xml:space="preserve"> żelbetowa monolityczna </w:t>
      </w:r>
      <w:r>
        <w:t>p</w:t>
      </w:r>
      <w:r w:rsidRPr="00972D69">
        <w:t>łyta stropodachu oparta na ścianac</w:t>
      </w:r>
      <w:r>
        <w:t>h zewnętr</w:t>
      </w:r>
      <w:r>
        <w:t>z</w:t>
      </w:r>
      <w:r>
        <w:t>nych oraz na belkach (</w:t>
      </w:r>
      <w:r w:rsidRPr="00972D69">
        <w:t>podciągach</w:t>
      </w:r>
      <w:r>
        <w:t>)</w:t>
      </w:r>
      <w:r w:rsidRPr="00972D69">
        <w:t xml:space="preserve"> w osiach wewnętrznych </w:t>
      </w:r>
    </w:p>
    <w:p w:rsidR="00972D69" w:rsidRPr="00972D69" w:rsidRDefault="00151FC9" w:rsidP="00857D54">
      <w:pPr>
        <w:pStyle w:val="OPIS2"/>
        <w:jc w:val="both"/>
      </w:pPr>
      <w:r>
        <w:t>b</w:t>
      </w:r>
      <w:r w:rsidR="00972D69">
        <w:t xml:space="preserve">) </w:t>
      </w:r>
      <w:r w:rsidR="00972D69" w:rsidRPr="00972D69">
        <w:t xml:space="preserve">żelbetowe </w:t>
      </w:r>
      <w:r w:rsidR="00972D69">
        <w:t>s</w:t>
      </w:r>
      <w:r w:rsidR="00972D69" w:rsidRPr="00972D69">
        <w:t xml:space="preserve">łupy nośne </w:t>
      </w:r>
    </w:p>
    <w:p w:rsidR="00972D69" w:rsidRPr="00972D69" w:rsidRDefault="00151FC9" w:rsidP="00857D54">
      <w:pPr>
        <w:pStyle w:val="OPIS2"/>
        <w:jc w:val="both"/>
      </w:pPr>
      <w:r>
        <w:t>c</w:t>
      </w:r>
      <w:r w:rsidR="00972D69">
        <w:t>) f</w:t>
      </w:r>
      <w:r w:rsidR="00972D69" w:rsidRPr="00972D69">
        <w:t xml:space="preserve">undamenty </w:t>
      </w:r>
      <w:r w:rsidR="00972D69">
        <w:t>jako</w:t>
      </w:r>
      <w:r w:rsidR="00972D69" w:rsidRPr="00972D69">
        <w:t xml:space="preserve"> stopy żelbetowe </w:t>
      </w:r>
      <w:r w:rsidR="00972D69">
        <w:t>pod słupy nośne; p</w:t>
      </w:r>
      <w:r w:rsidR="00972D69" w:rsidRPr="00972D69">
        <w:t>od ścianami murow</w:t>
      </w:r>
      <w:r w:rsidR="00972D69" w:rsidRPr="00972D69">
        <w:t>a</w:t>
      </w:r>
      <w:r w:rsidR="00972D69" w:rsidRPr="00972D69">
        <w:t>nymi w postaci ław fundamentowych żelbe</w:t>
      </w:r>
      <w:r w:rsidR="00972D69">
        <w:t>towych monolitycznych</w:t>
      </w:r>
    </w:p>
    <w:p w:rsidR="00972D69" w:rsidRPr="00972D69" w:rsidRDefault="00151FC9" w:rsidP="00857D54">
      <w:pPr>
        <w:pStyle w:val="OPIS2"/>
        <w:jc w:val="both"/>
      </w:pPr>
      <w:r>
        <w:t>d</w:t>
      </w:r>
      <w:r w:rsidR="00972D69">
        <w:t>) ściany fundamentowe mo</w:t>
      </w:r>
      <w:r w:rsidR="00972D69" w:rsidRPr="00972D69">
        <w:t xml:space="preserve">nolityczne, żelbetowe </w:t>
      </w:r>
    </w:p>
    <w:p w:rsidR="00972D69" w:rsidRPr="00972D69" w:rsidRDefault="00151FC9" w:rsidP="00857D54">
      <w:pPr>
        <w:pStyle w:val="OPIS2"/>
        <w:jc w:val="both"/>
      </w:pPr>
      <w:r>
        <w:t>e</w:t>
      </w:r>
      <w:r w:rsidR="00972D69">
        <w:t>) n</w:t>
      </w:r>
      <w:r w:rsidR="00972D69" w:rsidRPr="00972D69">
        <w:t>adproża –</w:t>
      </w:r>
      <w:r>
        <w:t xml:space="preserve"> </w:t>
      </w:r>
      <w:r w:rsidR="00972D69">
        <w:t>d</w:t>
      </w:r>
      <w:r w:rsidR="00972D69" w:rsidRPr="00972D69">
        <w:t>la otworów o szerokości w świetle 1,5m lub mniejszych d</w:t>
      </w:r>
      <w:r w:rsidR="00972D69" w:rsidRPr="00972D69">
        <w:t>o</w:t>
      </w:r>
      <w:r w:rsidR="00972D69" w:rsidRPr="00972D69">
        <w:t xml:space="preserve">puszcza się zastosowanie </w:t>
      </w:r>
      <w:r w:rsidR="00972D69">
        <w:t>nadproży systemowych lub typu L</w:t>
      </w:r>
      <w:r w:rsidR="00972D69" w:rsidRPr="00972D69">
        <w:t xml:space="preserve"> </w:t>
      </w:r>
    </w:p>
    <w:p w:rsidR="001017FA" w:rsidRPr="001017FA" w:rsidRDefault="001017FA" w:rsidP="001017FA"/>
    <w:p w:rsidR="008248CF" w:rsidRDefault="00CF7390" w:rsidP="008248CF">
      <w:pPr>
        <w:pStyle w:val="Naglwek2prosty"/>
        <w:jc w:val="both"/>
      </w:pPr>
      <w:bookmarkStart w:id="26" w:name="_Toc341708115"/>
      <w:bookmarkStart w:id="27" w:name="_Toc144006446"/>
      <w:r>
        <w:t>3</w:t>
      </w:r>
      <w:r w:rsidR="008248CF">
        <w:t>.1.</w:t>
      </w:r>
      <w:r w:rsidR="008248CF" w:rsidRPr="002C1DCA">
        <w:t xml:space="preserve"> </w:t>
      </w:r>
      <w:r w:rsidR="008248CF">
        <w:t>PROJEKTOWANE ŚCIANY ZEWNĘTRZNE</w:t>
      </w:r>
      <w:bookmarkEnd w:id="26"/>
    </w:p>
    <w:p w:rsidR="005048D7" w:rsidRDefault="005048D7" w:rsidP="005048D7">
      <w:pPr>
        <w:autoSpaceDE w:val="0"/>
        <w:autoSpaceDN w:val="0"/>
        <w:adjustRightInd w:val="0"/>
        <w:ind w:left="708"/>
        <w:rPr>
          <w:rFonts w:ascii="Arial" w:hAnsi="Arial" w:cs="Arial"/>
        </w:rPr>
      </w:pPr>
    </w:p>
    <w:p w:rsidR="00DF59CA" w:rsidRPr="009B0A53" w:rsidRDefault="005048D7" w:rsidP="005048D7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  <w:r w:rsidRPr="009B0A53">
        <w:rPr>
          <w:rFonts w:ascii="Arial" w:hAnsi="Arial" w:cs="Arial"/>
          <w:b/>
        </w:rPr>
        <w:t xml:space="preserve">S1: </w:t>
      </w:r>
      <w:r w:rsidR="00DF59CA" w:rsidRPr="009B0A53">
        <w:rPr>
          <w:rFonts w:ascii="Arial" w:hAnsi="Arial" w:cs="Arial"/>
          <w:b/>
        </w:rPr>
        <w:t>Ściana zewnętrzna murowana U=0,25 W/m</w:t>
      </w:r>
      <w:r w:rsidR="00DF59CA" w:rsidRPr="006A06D8">
        <w:rPr>
          <w:rFonts w:ascii="Arial" w:hAnsi="Arial" w:cs="Arial"/>
          <w:b/>
          <w:vertAlign w:val="superscript"/>
        </w:rPr>
        <w:t>2</w:t>
      </w:r>
      <w:r w:rsidR="00DF59CA" w:rsidRPr="009B0A53">
        <w:rPr>
          <w:rFonts w:ascii="Arial" w:hAnsi="Arial" w:cs="Arial"/>
          <w:b/>
        </w:rPr>
        <w:t xml:space="preserve">K </w:t>
      </w:r>
    </w:p>
    <w:p w:rsidR="00DF59CA" w:rsidRPr="005048D7" w:rsidRDefault="00DF59CA" w:rsidP="005048D7">
      <w:pPr>
        <w:tabs>
          <w:tab w:val="left" w:pos="1346"/>
        </w:tabs>
        <w:autoSpaceDE w:val="0"/>
        <w:autoSpaceDN w:val="0"/>
        <w:adjustRightInd w:val="0"/>
        <w:ind w:left="708"/>
        <w:rPr>
          <w:rFonts w:ascii="Arial" w:hAnsi="Arial" w:cs="Arial"/>
        </w:rPr>
      </w:pPr>
    </w:p>
    <w:p w:rsidR="005048D7" w:rsidRDefault="00DF59CA" w:rsidP="005048D7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5048D7">
        <w:rPr>
          <w:rFonts w:ascii="Arial" w:hAnsi="Arial" w:cs="Arial"/>
          <w:sz w:val="20"/>
          <w:szCs w:val="20"/>
        </w:rPr>
        <w:t>1,4 cm</w:t>
      </w:r>
      <w:r w:rsidR="00883CDD" w:rsidRPr="005048D7">
        <w:rPr>
          <w:rFonts w:ascii="Arial" w:hAnsi="Arial" w:cs="Arial"/>
          <w:sz w:val="20"/>
          <w:szCs w:val="20"/>
        </w:rPr>
        <w:tab/>
      </w:r>
      <w:r w:rsidR="005048D7">
        <w:rPr>
          <w:rFonts w:ascii="Arial" w:hAnsi="Arial" w:cs="Arial"/>
          <w:sz w:val="20"/>
          <w:szCs w:val="20"/>
        </w:rPr>
        <w:tab/>
      </w:r>
      <w:r w:rsidR="00F763D2">
        <w:rPr>
          <w:rFonts w:ascii="Arial" w:hAnsi="Arial" w:cs="Arial"/>
          <w:sz w:val="20"/>
          <w:szCs w:val="20"/>
        </w:rPr>
        <w:t>O</w:t>
      </w:r>
      <w:r w:rsidRPr="005048D7">
        <w:rPr>
          <w:rFonts w:ascii="Arial" w:hAnsi="Arial" w:cs="Arial"/>
          <w:sz w:val="20"/>
          <w:szCs w:val="20"/>
        </w:rPr>
        <w:t xml:space="preserve">kładzina klinkierowa </w:t>
      </w:r>
    </w:p>
    <w:p w:rsidR="00DF59CA" w:rsidRDefault="005048D7" w:rsidP="005048D7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F59CA" w:rsidRPr="005048D7">
        <w:rPr>
          <w:rFonts w:ascii="Arial" w:hAnsi="Arial" w:cs="Arial"/>
          <w:sz w:val="20"/>
          <w:szCs w:val="20"/>
        </w:rPr>
        <w:t xml:space="preserve">/ okładzina z płyt </w:t>
      </w:r>
      <w:proofErr w:type="spellStart"/>
      <w:r w:rsidR="00DF59CA" w:rsidRPr="005048D7">
        <w:rPr>
          <w:rFonts w:ascii="Arial" w:hAnsi="Arial" w:cs="Arial"/>
          <w:sz w:val="20"/>
          <w:szCs w:val="20"/>
        </w:rPr>
        <w:t>włóknocementowych</w:t>
      </w:r>
      <w:proofErr w:type="spellEnd"/>
      <w:r w:rsidR="00DF59CA" w:rsidRPr="005048D7">
        <w:rPr>
          <w:rFonts w:ascii="Arial" w:hAnsi="Arial" w:cs="Arial"/>
          <w:sz w:val="20"/>
          <w:szCs w:val="20"/>
        </w:rPr>
        <w:t xml:space="preserve"> na </w:t>
      </w:r>
      <w:proofErr w:type="spellStart"/>
      <w:r w:rsidR="00DF59CA" w:rsidRPr="005048D7">
        <w:rPr>
          <w:rFonts w:ascii="Arial" w:hAnsi="Arial" w:cs="Arial"/>
          <w:sz w:val="20"/>
          <w:szCs w:val="20"/>
        </w:rPr>
        <w:t>podkonstrukcji</w:t>
      </w:r>
      <w:proofErr w:type="spellEnd"/>
      <w:r w:rsidR="00DF59CA" w:rsidRPr="005048D7">
        <w:rPr>
          <w:rFonts w:ascii="Arial" w:hAnsi="Arial" w:cs="Arial"/>
          <w:sz w:val="20"/>
          <w:szCs w:val="20"/>
        </w:rPr>
        <w:t xml:space="preserve"> aluminiowej</w:t>
      </w:r>
    </w:p>
    <w:p w:rsidR="008F060C" w:rsidRPr="00B4778F" w:rsidRDefault="008F060C" w:rsidP="008F060C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4778F">
        <w:rPr>
          <w:rFonts w:ascii="Arial" w:hAnsi="Arial" w:cs="Arial"/>
          <w:sz w:val="20"/>
          <w:szCs w:val="20"/>
        </w:rPr>
        <w:tab/>
      </w:r>
      <w:r w:rsidRPr="00B4778F">
        <w:rPr>
          <w:rFonts w:ascii="Arial" w:hAnsi="Arial" w:cs="Arial"/>
          <w:sz w:val="20"/>
          <w:szCs w:val="20"/>
        </w:rPr>
        <w:tab/>
      </w:r>
      <w:r w:rsidRPr="00B4778F">
        <w:rPr>
          <w:rFonts w:ascii="Arial" w:hAnsi="Arial" w:cs="Arial"/>
          <w:sz w:val="20"/>
          <w:szCs w:val="20"/>
        </w:rPr>
        <w:tab/>
      </w:r>
      <w:r w:rsidR="00233268" w:rsidRPr="00B4778F">
        <w:rPr>
          <w:rFonts w:ascii="Arial" w:hAnsi="Arial" w:cs="Arial"/>
          <w:sz w:val="20"/>
          <w:szCs w:val="20"/>
        </w:rPr>
        <w:t>Preparat do impregnacji</w:t>
      </w:r>
    </w:p>
    <w:p w:rsidR="00DF59CA" w:rsidRPr="005048D7" w:rsidRDefault="00DF59CA" w:rsidP="005048D7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5048D7">
        <w:rPr>
          <w:rFonts w:ascii="Arial" w:hAnsi="Arial" w:cs="Arial"/>
          <w:sz w:val="20"/>
          <w:szCs w:val="20"/>
        </w:rPr>
        <w:t>36,5 cm</w:t>
      </w:r>
      <w:r w:rsidRPr="005048D7">
        <w:rPr>
          <w:rFonts w:ascii="Arial" w:hAnsi="Arial" w:cs="Arial"/>
          <w:sz w:val="20"/>
          <w:szCs w:val="20"/>
        </w:rPr>
        <w:tab/>
      </w:r>
      <w:r w:rsidR="00F763D2">
        <w:rPr>
          <w:rFonts w:ascii="Arial" w:hAnsi="Arial" w:cs="Arial"/>
          <w:sz w:val="20"/>
          <w:szCs w:val="20"/>
        </w:rPr>
        <w:t>Ś</w:t>
      </w:r>
      <w:r w:rsidRPr="005048D7">
        <w:rPr>
          <w:rFonts w:ascii="Arial" w:hAnsi="Arial" w:cs="Arial"/>
          <w:sz w:val="20"/>
          <w:szCs w:val="20"/>
        </w:rPr>
        <w:t>ciana jednowarstwowa: bloczki z betonu komórkowego</w:t>
      </w:r>
    </w:p>
    <w:p w:rsidR="00DF59CA" w:rsidRPr="005048D7" w:rsidRDefault="009B0A53" w:rsidP="005048D7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F59CA" w:rsidRPr="005048D7">
        <w:rPr>
          <w:rFonts w:ascii="Arial" w:hAnsi="Arial" w:cs="Arial"/>
          <w:sz w:val="20"/>
          <w:szCs w:val="20"/>
        </w:rPr>
        <w:t>1 cm</w:t>
      </w:r>
      <w:r w:rsidR="00DF59CA" w:rsidRPr="005048D7">
        <w:rPr>
          <w:rFonts w:ascii="Arial" w:hAnsi="Arial" w:cs="Arial"/>
          <w:sz w:val="20"/>
          <w:szCs w:val="20"/>
        </w:rPr>
        <w:tab/>
      </w:r>
      <w:r w:rsidR="00F763D2">
        <w:rPr>
          <w:rFonts w:ascii="Arial" w:hAnsi="Arial" w:cs="Arial"/>
          <w:sz w:val="20"/>
          <w:szCs w:val="20"/>
        </w:rPr>
        <w:t>T</w:t>
      </w:r>
      <w:r w:rsidR="00DF59CA" w:rsidRPr="005048D7">
        <w:rPr>
          <w:rFonts w:ascii="Arial" w:hAnsi="Arial" w:cs="Arial"/>
          <w:sz w:val="20"/>
          <w:szCs w:val="20"/>
        </w:rPr>
        <w:t>ynk wewnętrzny cementowo-wapienny</w:t>
      </w:r>
    </w:p>
    <w:p w:rsidR="00DF59CA" w:rsidRDefault="00DF59CA" w:rsidP="00DF59CA">
      <w:pPr>
        <w:tabs>
          <w:tab w:val="left" w:pos="1346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B0A53" w:rsidRDefault="009B0A53" w:rsidP="00DF59CA">
      <w:pPr>
        <w:tabs>
          <w:tab w:val="left" w:pos="1346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4F7655" w:rsidRDefault="004F7655" w:rsidP="009B0A53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</w:p>
    <w:p w:rsidR="009B0A53" w:rsidRPr="009B0A53" w:rsidRDefault="009B0A53" w:rsidP="009B0A53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Sf1: </w:t>
      </w:r>
      <w:r w:rsidRPr="009B0A53">
        <w:rPr>
          <w:rFonts w:ascii="Arial" w:hAnsi="Arial" w:cs="Arial"/>
          <w:b/>
        </w:rPr>
        <w:t>Ściana fundamentowa /cokół/  U=0,55 W/m</w:t>
      </w:r>
      <w:r w:rsidRPr="006A06D8">
        <w:rPr>
          <w:rFonts w:ascii="Arial" w:hAnsi="Arial" w:cs="Arial"/>
          <w:b/>
          <w:vertAlign w:val="superscript"/>
        </w:rPr>
        <w:t>2</w:t>
      </w:r>
      <w:r w:rsidRPr="009B0A53">
        <w:rPr>
          <w:rFonts w:ascii="Arial" w:hAnsi="Arial" w:cs="Arial"/>
          <w:b/>
        </w:rPr>
        <w:t>K</w:t>
      </w:r>
    </w:p>
    <w:p w:rsidR="009B0A53" w:rsidRDefault="009B0A53" w:rsidP="009B0A53">
      <w:pPr>
        <w:autoSpaceDE w:val="0"/>
        <w:autoSpaceDN w:val="0"/>
        <w:adjustRightInd w:val="0"/>
        <w:ind w:left="1133"/>
        <w:rPr>
          <w:rFonts w:ascii="Arial" w:hAnsi="Arial" w:cs="Arial"/>
          <w:color w:val="000000"/>
          <w:sz w:val="18"/>
          <w:szCs w:val="18"/>
        </w:rPr>
      </w:pP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>Podkład gruntujący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9B0A53">
        <w:rPr>
          <w:rFonts w:ascii="Arial" w:hAnsi="Arial" w:cs="Arial"/>
          <w:sz w:val="20"/>
          <w:szCs w:val="20"/>
        </w:rPr>
        <w:t>Hydroizolacja</w:t>
      </w:r>
      <w:proofErr w:type="spellEnd"/>
      <w:r w:rsidRPr="009B0A53">
        <w:rPr>
          <w:rFonts w:ascii="Arial" w:hAnsi="Arial" w:cs="Arial"/>
          <w:sz w:val="20"/>
          <w:szCs w:val="20"/>
        </w:rPr>
        <w:t xml:space="preserve"> pionowa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>3</w:t>
      </w:r>
      <w:r w:rsidR="00E84015">
        <w:rPr>
          <w:rFonts w:ascii="Arial" w:hAnsi="Arial" w:cs="Arial"/>
          <w:sz w:val="20"/>
          <w:szCs w:val="20"/>
        </w:rPr>
        <w:t>6,5</w:t>
      </w:r>
      <w:r w:rsidRPr="009B0A53">
        <w:rPr>
          <w:rFonts w:ascii="Arial" w:hAnsi="Arial" w:cs="Arial"/>
          <w:sz w:val="20"/>
          <w:szCs w:val="20"/>
        </w:rPr>
        <w:t xml:space="preserve"> cm</w:t>
      </w:r>
      <w:r w:rsidR="00E84015">
        <w:rPr>
          <w:rFonts w:ascii="Arial" w:hAnsi="Arial" w:cs="Arial"/>
          <w:sz w:val="20"/>
          <w:szCs w:val="20"/>
        </w:rPr>
        <w:t xml:space="preserve"> </w:t>
      </w:r>
      <w:r w:rsidR="00E84015"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 xml:space="preserve">Ściana fundamentowa żelbetowa 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 xml:space="preserve">  3 cm</w:t>
      </w: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 xml:space="preserve">Polistyren </w:t>
      </w:r>
      <w:proofErr w:type="spellStart"/>
      <w:r w:rsidRPr="009B0A53">
        <w:rPr>
          <w:rFonts w:ascii="Arial" w:hAnsi="Arial" w:cs="Arial"/>
          <w:sz w:val="20"/>
          <w:szCs w:val="20"/>
        </w:rPr>
        <w:t>ekstr</w:t>
      </w:r>
      <w:proofErr w:type="spellEnd"/>
      <w:r w:rsidRPr="009B0A53">
        <w:rPr>
          <w:rFonts w:ascii="Arial" w:hAnsi="Arial" w:cs="Arial"/>
          <w:sz w:val="20"/>
          <w:szCs w:val="20"/>
        </w:rPr>
        <w:t xml:space="preserve">. EPS P odmiany 30 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>Tynk cienkowarstwowy na siatce zbrojącej szklanej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>Podkład gruntujący</w:t>
      </w:r>
    </w:p>
    <w:p w:rsidR="009B0A53" w:rsidRPr="009B0A53" w:rsidRDefault="009B0A53" w:rsidP="009B0A53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9B0A53">
        <w:rPr>
          <w:rFonts w:ascii="Arial" w:hAnsi="Arial" w:cs="Arial"/>
          <w:sz w:val="20"/>
          <w:szCs w:val="20"/>
        </w:rPr>
        <w:t>Hydroizolacja</w:t>
      </w:r>
      <w:proofErr w:type="spellEnd"/>
      <w:r w:rsidRPr="009B0A53">
        <w:rPr>
          <w:rFonts w:ascii="Arial" w:hAnsi="Arial" w:cs="Arial"/>
          <w:sz w:val="20"/>
          <w:szCs w:val="20"/>
        </w:rPr>
        <w:t xml:space="preserve"> pionowa</w:t>
      </w:r>
    </w:p>
    <w:p w:rsidR="00D82C97" w:rsidRPr="00D82C97" w:rsidRDefault="009B0A53" w:rsidP="00D82C97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9B0A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B0A53">
        <w:rPr>
          <w:rFonts w:ascii="Arial" w:hAnsi="Arial" w:cs="Arial"/>
          <w:sz w:val="20"/>
          <w:szCs w:val="20"/>
        </w:rPr>
        <w:t>Wykończenie cokołu: szczelny tynk ż</w:t>
      </w:r>
      <w:r>
        <w:rPr>
          <w:rFonts w:ascii="Arial" w:hAnsi="Arial" w:cs="Arial"/>
          <w:sz w:val="20"/>
          <w:szCs w:val="20"/>
        </w:rPr>
        <w:t xml:space="preserve">ywiczny </w:t>
      </w:r>
      <w:r w:rsidRPr="009B0A53">
        <w:rPr>
          <w:rFonts w:ascii="Arial" w:hAnsi="Arial" w:cs="Arial"/>
          <w:sz w:val="20"/>
          <w:szCs w:val="20"/>
        </w:rPr>
        <w:t>na siatce zbrojącej</w:t>
      </w:r>
    </w:p>
    <w:p w:rsidR="0068579D" w:rsidRDefault="0068579D" w:rsidP="0068579D">
      <w:pPr>
        <w:pStyle w:val="OPIS2"/>
      </w:pPr>
    </w:p>
    <w:p w:rsidR="00D82C97" w:rsidRDefault="00D82C97" w:rsidP="0068579D">
      <w:pPr>
        <w:pStyle w:val="OPIS2"/>
      </w:pPr>
      <w:r w:rsidRPr="00D82C97">
        <w:t>W pomieszczeniach wiatrołapu należy wykonać zewnętrzn</w:t>
      </w:r>
      <w:r>
        <w:t xml:space="preserve">e </w:t>
      </w:r>
      <w:r w:rsidRPr="00D82C97">
        <w:t>ścianki</w:t>
      </w:r>
      <w:r>
        <w:t xml:space="preserve"> z pust</w:t>
      </w:r>
      <w:r>
        <w:t>a</w:t>
      </w:r>
      <w:r>
        <w:t>ków szklanych przeznaczonych do użytkowania na zewnątrz. Pustaki w kol</w:t>
      </w:r>
      <w:r>
        <w:t>o</w:t>
      </w:r>
      <w:r>
        <w:t>rze przeźroczystym. Szczegółowy opis w projekcie wykonawczym.</w:t>
      </w:r>
    </w:p>
    <w:p w:rsidR="0068579D" w:rsidRDefault="0068579D" w:rsidP="0068579D">
      <w:pPr>
        <w:pStyle w:val="OPIS2"/>
      </w:pPr>
    </w:p>
    <w:p w:rsidR="00F763D2" w:rsidRDefault="00CF7390" w:rsidP="0068579D">
      <w:pPr>
        <w:pStyle w:val="Naglwek2prosty"/>
        <w:spacing w:before="120"/>
        <w:jc w:val="both"/>
      </w:pPr>
      <w:bookmarkStart w:id="28" w:name="_Toc341708116"/>
      <w:r>
        <w:t>3</w:t>
      </w:r>
      <w:r w:rsidR="008248CF">
        <w:t>.2.</w:t>
      </w:r>
      <w:r w:rsidR="008248CF" w:rsidRPr="002C1DCA">
        <w:t xml:space="preserve"> </w:t>
      </w:r>
      <w:r w:rsidR="008248CF">
        <w:t>PROJEKTOWANE STROPODACHY</w:t>
      </w:r>
      <w:bookmarkEnd w:id="28"/>
    </w:p>
    <w:p w:rsidR="00754569" w:rsidRPr="00754569" w:rsidRDefault="00754569" w:rsidP="00D82C97">
      <w:pPr>
        <w:autoSpaceDE w:val="0"/>
        <w:autoSpaceDN w:val="0"/>
        <w:adjustRightInd w:val="0"/>
        <w:spacing w:before="240"/>
        <w:ind w:left="709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Ds</w:t>
      </w:r>
      <w:proofErr w:type="spellEnd"/>
      <w:r>
        <w:rPr>
          <w:rFonts w:ascii="Arial" w:hAnsi="Arial" w:cs="Arial"/>
          <w:b/>
        </w:rPr>
        <w:t xml:space="preserve">: </w:t>
      </w:r>
      <w:r w:rsidRPr="00754569">
        <w:rPr>
          <w:rFonts w:ascii="Arial" w:hAnsi="Arial" w:cs="Arial"/>
          <w:b/>
        </w:rPr>
        <w:t>Stropodach U=0,2 W/m</w:t>
      </w:r>
      <w:r w:rsidRPr="006A06D8">
        <w:rPr>
          <w:rFonts w:ascii="Arial" w:hAnsi="Arial" w:cs="Arial"/>
          <w:b/>
          <w:vertAlign w:val="superscript"/>
        </w:rPr>
        <w:t>2</w:t>
      </w:r>
      <w:r w:rsidRPr="00754569">
        <w:rPr>
          <w:rFonts w:ascii="Arial" w:hAnsi="Arial" w:cs="Arial"/>
          <w:b/>
        </w:rPr>
        <w:t>K</w:t>
      </w:r>
    </w:p>
    <w:p w:rsidR="00754569" w:rsidRPr="00754569" w:rsidRDefault="00754569" w:rsidP="0075456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754569" w:rsidRPr="00754569" w:rsidRDefault="00754569" w:rsidP="0075456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75456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754569">
        <w:rPr>
          <w:rFonts w:ascii="Arial" w:hAnsi="Arial" w:cs="Arial"/>
          <w:sz w:val="20"/>
          <w:szCs w:val="20"/>
        </w:rPr>
        <w:t>Membrna</w:t>
      </w:r>
      <w:proofErr w:type="spellEnd"/>
      <w:r w:rsidRPr="00754569">
        <w:rPr>
          <w:rFonts w:ascii="Arial" w:hAnsi="Arial" w:cs="Arial"/>
          <w:sz w:val="20"/>
          <w:szCs w:val="20"/>
        </w:rPr>
        <w:t xml:space="preserve"> PVC</w:t>
      </w:r>
    </w:p>
    <w:p w:rsidR="00754569" w:rsidRPr="00754569" w:rsidRDefault="00E12D44" w:rsidP="0075456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20cm-50cm</w:t>
      </w:r>
      <w:r>
        <w:rPr>
          <w:rFonts w:ascii="Arial" w:hAnsi="Arial" w:cs="Arial"/>
          <w:sz w:val="20"/>
          <w:szCs w:val="20"/>
        </w:rPr>
        <w:tab/>
        <w:t>Wełna mineralna</w:t>
      </w:r>
    </w:p>
    <w:p w:rsidR="00754569" w:rsidRPr="00754569" w:rsidRDefault="00754569" w:rsidP="0075456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754569">
        <w:rPr>
          <w:rFonts w:ascii="Arial" w:hAnsi="Arial" w:cs="Arial"/>
          <w:sz w:val="20"/>
          <w:szCs w:val="20"/>
        </w:rPr>
        <w:tab/>
      </w:r>
      <w:r w:rsidRPr="0075456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54569">
        <w:rPr>
          <w:rFonts w:ascii="Arial" w:hAnsi="Arial" w:cs="Arial"/>
          <w:sz w:val="20"/>
          <w:szCs w:val="20"/>
        </w:rPr>
        <w:t>Folia paroizolacyjna</w:t>
      </w:r>
    </w:p>
    <w:p w:rsidR="00754569" w:rsidRPr="00754569" w:rsidRDefault="00754569" w:rsidP="00754569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1</w:t>
      </w:r>
      <w:r w:rsidR="0048628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cm</w:t>
      </w:r>
      <w:r>
        <w:rPr>
          <w:rFonts w:ascii="Arial" w:hAnsi="Arial" w:cs="Arial"/>
          <w:sz w:val="20"/>
          <w:szCs w:val="20"/>
        </w:rPr>
        <w:tab/>
      </w:r>
      <w:r w:rsidRPr="00754569">
        <w:rPr>
          <w:rFonts w:ascii="Arial" w:hAnsi="Arial" w:cs="Arial"/>
          <w:sz w:val="20"/>
          <w:szCs w:val="20"/>
        </w:rPr>
        <w:t>Strop żelbetowy</w:t>
      </w:r>
    </w:p>
    <w:p w:rsidR="00F763D2" w:rsidRDefault="00F763D2" w:rsidP="004A1808">
      <w:pPr>
        <w:pStyle w:val="Naglwek2prosty"/>
        <w:jc w:val="both"/>
      </w:pPr>
    </w:p>
    <w:p w:rsidR="002A604E" w:rsidRDefault="00CF7390" w:rsidP="004A1808">
      <w:pPr>
        <w:pStyle w:val="Naglwek2prosty"/>
        <w:jc w:val="both"/>
      </w:pPr>
      <w:bookmarkStart w:id="29" w:name="_Toc341708117"/>
      <w:r>
        <w:t>3</w:t>
      </w:r>
      <w:r w:rsidR="00F55F3B">
        <w:t>.</w:t>
      </w:r>
      <w:r w:rsidR="008248CF">
        <w:t>3</w:t>
      </w:r>
      <w:r w:rsidR="00F55F3B">
        <w:t>.</w:t>
      </w:r>
      <w:r w:rsidR="00F55F3B" w:rsidRPr="002C1DCA">
        <w:t xml:space="preserve"> </w:t>
      </w:r>
      <w:bookmarkEnd w:id="27"/>
      <w:r w:rsidR="008248CF">
        <w:t xml:space="preserve">PROJEKTOWANE PODŁOGI I </w:t>
      </w:r>
      <w:r w:rsidR="00F55F3B" w:rsidRPr="00F55F3B">
        <w:t>POSADZKI</w:t>
      </w:r>
      <w:bookmarkEnd w:id="29"/>
    </w:p>
    <w:p w:rsidR="006A06D8" w:rsidRDefault="006A06D8" w:rsidP="006A06D8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</w:p>
    <w:p w:rsidR="006A06D8" w:rsidRDefault="006A06D8" w:rsidP="00151FC9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151FC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Pr="006A06D8">
        <w:rPr>
          <w:rFonts w:ascii="Arial" w:hAnsi="Arial" w:cs="Arial"/>
          <w:b/>
        </w:rPr>
        <w:t>Podłoga na gruncie  U=0,33 W/m</w:t>
      </w:r>
      <w:r w:rsidRPr="006A06D8">
        <w:rPr>
          <w:rFonts w:ascii="Arial" w:hAnsi="Arial" w:cs="Arial"/>
          <w:b/>
          <w:vertAlign w:val="superscript"/>
        </w:rPr>
        <w:t>2</w:t>
      </w:r>
      <w:r w:rsidRPr="006A06D8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 xml:space="preserve"> </w:t>
      </w:r>
    </w:p>
    <w:p w:rsidR="006A06D8" w:rsidRDefault="006A06D8" w:rsidP="006A06D8">
      <w:pPr>
        <w:autoSpaceDE w:val="0"/>
        <w:autoSpaceDN w:val="0"/>
        <w:adjustRightInd w:val="0"/>
        <w:ind w:left="708"/>
        <w:rPr>
          <w:rFonts w:ascii="Arial" w:hAnsi="Arial" w:cs="Arial"/>
          <w:b/>
        </w:rPr>
      </w:pP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>ok. 1 cm   Warstwy posadzkowe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>ok. 5 cm   Beton C 12/15 (w spadku)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   5 cm   Beton C 12/15 z </w:t>
      </w:r>
      <w:proofErr w:type="spellStart"/>
      <w:r w:rsidRPr="00B92B6E">
        <w:rPr>
          <w:rFonts w:ascii="Arial" w:hAnsi="Arial" w:cs="Arial"/>
          <w:sz w:val="20"/>
          <w:szCs w:val="20"/>
        </w:rPr>
        <w:t>zatopioymi</w:t>
      </w:r>
      <w:proofErr w:type="spellEnd"/>
      <w:r w:rsidRPr="00B92B6E">
        <w:rPr>
          <w:rFonts w:ascii="Arial" w:hAnsi="Arial" w:cs="Arial"/>
          <w:sz w:val="20"/>
          <w:szCs w:val="20"/>
        </w:rPr>
        <w:t xml:space="preserve">  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             elementami ogrzewania podłogowego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   3cm    Płyta izolacyjna z folią (aluminiową)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10 cm    Styropian EPS 200 - 036     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             3 x papa podkładowa zgrzewalna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             Podkład gruntujący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15 cm    Chudy beton</w:t>
      </w:r>
    </w:p>
    <w:p w:rsidR="00B92B6E" w:rsidRPr="00B92B6E" w:rsidRDefault="00B92B6E" w:rsidP="00B92B6E">
      <w:pPr>
        <w:tabs>
          <w:tab w:val="left" w:pos="993"/>
        </w:tabs>
        <w:autoSpaceDE w:val="0"/>
        <w:autoSpaceDN w:val="0"/>
        <w:adjustRightInd w:val="0"/>
        <w:ind w:left="708"/>
        <w:rPr>
          <w:rFonts w:ascii="Arial" w:hAnsi="Arial" w:cs="Arial"/>
          <w:sz w:val="20"/>
          <w:szCs w:val="20"/>
        </w:rPr>
      </w:pPr>
      <w:r w:rsidRPr="00B92B6E">
        <w:rPr>
          <w:rFonts w:ascii="Arial" w:hAnsi="Arial" w:cs="Arial"/>
          <w:sz w:val="20"/>
          <w:szCs w:val="20"/>
        </w:rPr>
        <w:t xml:space="preserve">   20 cm    Żwir ubity</w:t>
      </w:r>
    </w:p>
    <w:p w:rsidR="008248CF" w:rsidRPr="008248CF" w:rsidRDefault="008248CF" w:rsidP="00BC448F">
      <w:pPr>
        <w:pStyle w:val="Naglwek2prosty"/>
        <w:ind w:left="0"/>
        <w:jc w:val="both"/>
        <w:rPr>
          <w:color w:val="FF0000"/>
        </w:rPr>
      </w:pPr>
    </w:p>
    <w:p w:rsidR="008851AD" w:rsidRPr="008851AD" w:rsidRDefault="008851AD" w:rsidP="008851AD">
      <w:pPr>
        <w:pStyle w:val="OPIS2"/>
        <w:jc w:val="both"/>
      </w:pPr>
      <w:bookmarkStart w:id="30" w:name="_Toc110246813"/>
      <w:bookmarkStart w:id="31" w:name="_Toc117567745"/>
      <w:r w:rsidRPr="008851AD">
        <w:t>Przewiduje się wykonanie posadzek z materiałów gładkich, trwałych, zmywa</w:t>
      </w:r>
      <w:r w:rsidRPr="008851AD">
        <w:t>l</w:t>
      </w:r>
      <w:r w:rsidRPr="008851AD">
        <w:t>nych, nienasiąkliwych i odpornych na działanie środków dezynfekcyjny</w:t>
      </w:r>
      <w:bookmarkEnd w:id="30"/>
      <w:bookmarkEnd w:id="31"/>
      <w:r w:rsidRPr="008851AD">
        <w:t xml:space="preserve">ch. Proponuje się posadzki wylewane – w celu zminimalizowania ilości fug </w:t>
      </w:r>
      <w:r>
        <w:br/>
      </w:r>
      <w:r w:rsidRPr="008851AD">
        <w:t>i miejsc stwarzających możliwość zalegania nieczystości i brudu.</w:t>
      </w:r>
    </w:p>
    <w:p w:rsidR="002A604E" w:rsidRPr="00F01C78" w:rsidRDefault="002A604E" w:rsidP="008851AD">
      <w:pPr>
        <w:pStyle w:val="OPIS2"/>
        <w:jc w:val="both"/>
      </w:pPr>
      <w:r w:rsidRPr="00F01C78">
        <w:t xml:space="preserve">Szczegółowy </w:t>
      </w:r>
      <w:r w:rsidR="004F35CC" w:rsidRPr="00F01C78">
        <w:t>opis na rysunkach i w projekcie</w:t>
      </w:r>
      <w:r w:rsidR="00151FC9">
        <w:t xml:space="preserve"> wykonawczym</w:t>
      </w:r>
      <w:r w:rsidR="004F35CC" w:rsidRPr="00F01C78">
        <w:t>.</w:t>
      </w:r>
    </w:p>
    <w:p w:rsidR="002A604E" w:rsidRDefault="002A604E" w:rsidP="006B3440">
      <w:pPr>
        <w:pStyle w:val="OPIS2"/>
        <w:jc w:val="both"/>
      </w:pPr>
      <w:r>
        <w:t>W miarę możliwości zlikwidować progi.</w:t>
      </w:r>
    </w:p>
    <w:p w:rsidR="00F55F3B" w:rsidRDefault="002A604E" w:rsidP="00B11DF6">
      <w:pPr>
        <w:pStyle w:val="OPIS2"/>
        <w:jc w:val="both"/>
      </w:pPr>
      <w:r>
        <w:t>Wewnątrz, przy drzwiach wejściowych przewidzieć wycieraczki gumowe lub maty syst</w:t>
      </w:r>
      <w:r w:rsidR="008851AD">
        <w:t>emowe.</w:t>
      </w:r>
    </w:p>
    <w:p w:rsidR="002A604E" w:rsidRDefault="002A604E" w:rsidP="006B3440">
      <w:pPr>
        <w:pStyle w:val="OPIS2"/>
        <w:jc w:val="both"/>
      </w:pPr>
      <w:r>
        <w:lastRenderedPageBreak/>
        <w:t>Dopuszcza si</w:t>
      </w:r>
      <w:r w:rsidR="008851AD">
        <w:t xml:space="preserve">ę zastosowanie innych posadzek </w:t>
      </w:r>
      <w:r>
        <w:t xml:space="preserve">pod warunkiem uzgodnienia </w:t>
      </w:r>
      <w:r>
        <w:br/>
        <w:t>z projektantem. Posadzki powinny charakteryzować się odpornością na ści</w:t>
      </w:r>
      <w:r>
        <w:t>e</w:t>
      </w:r>
      <w:r>
        <w:t>ranie wymaganą w ob</w:t>
      </w:r>
      <w:bookmarkStart w:id="32" w:name="_Toc110246817"/>
      <w:r>
        <w:t>iektach użyteczności publicznej.</w:t>
      </w:r>
    </w:p>
    <w:p w:rsidR="004F35CC" w:rsidRDefault="004F35CC" w:rsidP="009F0CF4">
      <w:pPr>
        <w:pStyle w:val="OPIS2"/>
        <w:ind w:left="0"/>
        <w:jc w:val="both"/>
      </w:pPr>
    </w:p>
    <w:p w:rsidR="002A604E" w:rsidRDefault="00CF7390" w:rsidP="002A604E">
      <w:pPr>
        <w:pStyle w:val="Naglwek2prosty"/>
        <w:jc w:val="both"/>
      </w:pPr>
      <w:bookmarkStart w:id="33" w:name="_Toc110246814"/>
      <w:bookmarkStart w:id="34" w:name="_Toc117567746"/>
      <w:bookmarkStart w:id="35" w:name="_Toc144006450"/>
      <w:bookmarkStart w:id="36" w:name="_Toc341708118"/>
      <w:bookmarkEnd w:id="32"/>
      <w:r>
        <w:t>3</w:t>
      </w:r>
      <w:r w:rsidR="002A604E">
        <w:t>.</w:t>
      </w:r>
      <w:r w:rsidR="00C47C1E">
        <w:t>4</w:t>
      </w:r>
      <w:r w:rsidR="002A604E">
        <w:t>. ŚCIANY WEWNĘTRZNE NOWOPROJEKTOWANE</w:t>
      </w:r>
      <w:bookmarkEnd w:id="33"/>
      <w:bookmarkEnd w:id="34"/>
      <w:bookmarkEnd w:id="35"/>
      <w:bookmarkEnd w:id="36"/>
    </w:p>
    <w:p w:rsidR="00F55F3B" w:rsidRDefault="002A604E" w:rsidP="005E3F8C">
      <w:pPr>
        <w:pStyle w:val="OPIS2"/>
        <w:jc w:val="both"/>
      </w:pPr>
      <w:r w:rsidRPr="005E3F8C">
        <w:t>Ścianki wewnętrzne</w:t>
      </w:r>
      <w:r w:rsidR="00F55F3B">
        <w:t>:</w:t>
      </w:r>
    </w:p>
    <w:p w:rsidR="00DC212F" w:rsidRDefault="00F55F3B" w:rsidP="008851AD">
      <w:pPr>
        <w:pStyle w:val="OPIS2"/>
        <w:spacing w:after="0"/>
        <w:ind w:left="1418"/>
        <w:jc w:val="both"/>
      </w:pPr>
      <w:r>
        <w:t xml:space="preserve">- </w:t>
      </w:r>
      <w:r w:rsidRPr="005E3F8C">
        <w:t xml:space="preserve">ścianki </w:t>
      </w:r>
      <w:r w:rsidR="00B11DF6">
        <w:t xml:space="preserve">instalacyjne </w:t>
      </w:r>
      <w:r w:rsidRPr="005E3F8C">
        <w:t xml:space="preserve">o gr. </w:t>
      </w:r>
      <w:r w:rsidR="008851AD">
        <w:t>18-20</w:t>
      </w:r>
      <w:r w:rsidR="00F050ED">
        <w:t xml:space="preserve">cm z płyt </w:t>
      </w:r>
      <w:proofErr w:type="spellStart"/>
      <w:r w:rsidR="00F050ED">
        <w:t>gipsowo–</w:t>
      </w:r>
      <w:r w:rsidRPr="005E3F8C">
        <w:t>kartonowych</w:t>
      </w:r>
      <w:proofErr w:type="spellEnd"/>
      <w:r w:rsidR="00F050ED">
        <w:t>:</w:t>
      </w:r>
      <w:r w:rsidR="00F050ED" w:rsidRPr="00F050ED">
        <w:t xml:space="preserve"> </w:t>
      </w:r>
      <w:r w:rsidR="00F050ED">
        <w:t xml:space="preserve">profil stalowy gr.75mm, okładzina z dwóch warstwy płyt </w:t>
      </w:r>
      <w:proofErr w:type="spellStart"/>
      <w:r w:rsidR="00F050ED">
        <w:t>g-k</w:t>
      </w:r>
      <w:proofErr w:type="spellEnd"/>
      <w:r w:rsidR="00F050ED">
        <w:t xml:space="preserve"> </w:t>
      </w:r>
      <w:r w:rsidR="008851AD">
        <w:t xml:space="preserve">wodoodpornych </w:t>
      </w:r>
      <w:r w:rsidR="00F050ED">
        <w:t>gr. 12.5mm, wypełnienie 75mm wełny mineralnej o gęstości 50kg/m</w:t>
      </w:r>
      <w:r w:rsidR="00F050ED" w:rsidRPr="00F050ED">
        <w:t>3</w:t>
      </w:r>
    </w:p>
    <w:p w:rsidR="00C32951" w:rsidRDefault="00C32951" w:rsidP="00C32951">
      <w:pPr>
        <w:pStyle w:val="OPIS2"/>
        <w:spacing w:after="0"/>
        <w:ind w:left="1418"/>
        <w:jc w:val="both"/>
      </w:pPr>
    </w:p>
    <w:p w:rsidR="002A604E" w:rsidRPr="005E3F8C" w:rsidRDefault="00F55F3B" w:rsidP="00F55F3B">
      <w:pPr>
        <w:pStyle w:val="OPIS2"/>
        <w:ind w:left="1416"/>
        <w:jc w:val="both"/>
      </w:pPr>
      <w:r>
        <w:t xml:space="preserve">- </w:t>
      </w:r>
      <w:r w:rsidR="005E3F8C">
        <w:t>gr</w:t>
      </w:r>
      <w:r>
        <w:t>.</w:t>
      </w:r>
      <w:r w:rsidR="008851AD">
        <w:t xml:space="preserve"> 12 </w:t>
      </w:r>
      <w:r w:rsidR="005E3F8C">
        <w:t>lub 2</w:t>
      </w:r>
      <w:r w:rsidR="00C32951">
        <w:t>0</w:t>
      </w:r>
      <w:r w:rsidR="007F5F0F">
        <w:t xml:space="preserve">cm </w:t>
      </w:r>
      <w:r w:rsidR="002A604E" w:rsidRPr="005E3F8C">
        <w:t xml:space="preserve">z atestowanych </w:t>
      </w:r>
      <w:r w:rsidR="00DC212F">
        <w:t xml:space="preserve">bloczków z betonu komórkowego. </w:t>
      </w:r>
      <w:r w:rsidR="002A604E" w:rsidRPr="005E3F8C">
        <w:t>Ści</w:t>
      </w:r>
      <w:r w:rsidR="007F5F0F">
        <w:t xml:space="preserve">anki </w:t>
      </w:r>
      <w:r w:rsidR="002A604E" w:rsidRPr="005E3F8C">
        <w:t xml:space="preserve">otynkować. </w:t>
      </w:r>
      <w:r w:rsidR="002A604E" w:rsidRPr="00C71A13">
        <w:t>Wmu</w:t>
      </w:r>
      <w:r w:rsidR="005E3F8C" w:rsidRPr="00C71A13">
        <w:t>rować drzwi</w:t>
      </w:r>
      <w:r w:rsidR="005E3F8C" w:rsidRPr="00DC212F">
        <w:rPr>
          <w:color w:val="FF0000"/>
        </w:rPr>
        <w:t xml:space="preserve"> </w:t>
      </w:r>
      <w:r w:rsidR="00C71A13" w:rsidRPr="000251C0">
        <w:t xml:space="preserve">i nadproża systemowe (np. </w:t>
      </w:r>
      <w:r w:rsidR="008851AD">
        <w:t xml:space="preserve">L19, </w:t>
      </w:r>
      <w:r w:rsidR="007F5F0F">
        <w:t>lub systemowe)</w:t>
      </w:r>
    </w:p>
    <w:p w:rsidR="00DC212F" w:rsidRDefault="00DC212F" w:rsidP="00F050ED">
      <w:pPr>
        <w:pStyle w:val="OPIS2"/>
        <w:spacing w:before="120"/>
        <w:ind w:left="902"/>
        <w:jc w:val="both"/>
      </w:pPr>
      <w:r>
        <w:t xml:space="preserve">W niektórych pomieszczeniach </w:t>
      </w:r>
      <w:proofErr w:type="spellStart"/>
      <w:r>
        <w:t>higieniczno</w:t>
      </w:r>
      <w:r w:rsidR="002A604E" w:rsidRPr="005E3F8C">
        <w:t>–sanitarnych</w:t>
      </w:r>
      <w:proofErr w:type="spellEnd"/>
      <w:r>
        <w:t>:</w:t>
      </w:r>
    </w:p>
    <w:p w:rsidR="002A604E" w:rsidRDefault="00DC212F" w:rsidP="00DC212F">
      <w:pPr>
        <w:pStyle w:val="OPIS2"/>
        <w:ind w:left="1416"/>
        <w:jc w:val="both"/>
      </w:pPr>
      <w:r>
        <w:t xml:space="preserve">- </w:t>
      </w:r>
      <w:r w:rsidR="002A604E" w:rsidRPr="005E3F8C">
        <w:t xml:space="preserve">ścianki i drzwiczki o wys. </w:t>
      </w:r>
      <w:r w:rsidR="007F5F0F">
        <w:t>2,0 m</w:t>
      </w:r>
      <w:r>
        <w:t xml:space="preserve"> wykonać w systemie </w:t>
      </w:r>
      <w:r w:rsidR="007F5F0F">
        <w:t xml:space="preserve">ścianek do kabin WC </w:t>
      </w:r>
      <w:r w:rsidR="00487F75">
        <w:t>-</w:t>
      </w:r>
      <w:r w:rsidR="002A604E" w:rsidRPr="005E3F8C">
        <w:t xml:space="preserve"> płyty z termout</w:t>
      </w:r>
      <w:r w:rsidR="007F5F0F">
        <w:t>wardzalnego tworzywa sztucznego</w:t>
      </w:r>
    </w:p>
    <w:p w:rsidR="00015F93" w:rsidRDefault="00015F93" w:rsidP="00DC212F">
      <w:pPr>
        <w:pStyle w:val="OPIS2"/>
        <w:ind w:left="1416"/>
        <w:jc w:val="both"/>
      </w:pPr>
    </w:p>
    <w:p w:rsidR="005E3F8C" w:rsidRPr="009E7E88" w:rsidRDefault="00CF7390" w:rsidP="00015F93">
      <w:pPr>
        <w:pStyle w:val="Naglwek2prosty"/>
        <w:spacing w:before="0"/>
        <w:jc w:val="both"/>
      </w:pPr>
      <w:bookmarkStart w:id="37" w:name="_Toc117567749"/>
      <w:bookmarkStart w:id="38" w:name="_Toc144006452"/>
      <w:bookmarkStart w:id="39" w:name="_Toc341708119"/>
      <w:r>
        <w:t>3</w:t>
      </w:r>
      <w:r w:rsidR="005E3F8C">
        <w:t>.</w:t>
      </w:r>
      <w:r w:rsidR="00C47C1E">
        <w:t>5</w:t>
      </w:r>
      <w:r w:rsidR="005E3F8C" w:rsidRPr="009E7E88">
        <w:t>. TYNKI I OKŁADZINY WEWNĘTRZNE</w:t>
      </w:r>
      <w:bookmarkEnd w:id="37"/>
      <w:bookmarkEnd w:id="38"/>
      <w:bookmarkEnd w:id="39"/>
    </w:p>
    <w:p w:rsidR="005E3F8C" w:rsidRDefault="00420F4E" w:rsidP="00420F4E">
      <w:pPr>
        <w:pStyle w:val="OPIS2"/>
        <w:jc w:val="both"/>
      </w:pPr>
      <w:r>
        <w:t>Ściany obustronnie otynkować. W</w:t>
      </w:r>
      <w:r w:rsidR="007F5F0F">
        <w:t xml:space="preserve"> pomieszczeniu </w:t>
      </w:r>
      <w:r w:rsidR="00DC212F">
        <w:t>socjaln</w:t>
      </w:r>
      <w:r w:rsidR="007F5F0F">
        <w:t>ym oraz w wiatroł</w:t>
      </w:r>
      <w:r w:rsidR="007F5F0F">
        <w:t>a</w:t>
      </w:r>
      <w:r w:rsidR="007F5F0F">
        <w:t>pach</w:t>
      </w:r>
      <w:r w:rsidR="005E3F8C">
        <w:t xml:space="preserve"> ułożyć tapety z włókna szklanego i pokryć </w:t>
      </w:r>
      <w:r w:rsidR="00B14346">
        <w:t xml:space="preserve">farbami silikatowymi. </w:t>
      </w:r>
      <w:r w:rsidR="007F5F0F">
        <w:t>Kolor</w:t>
      </w:r>
      <w:r w:rsidR="007F5F0F">
        <w:t>y</w:t>
      </w:r>
      <w:r w:rsidR="007F5F0F">
        <w:t>styka w projekcie wykonawczym.</w:t>
      </w:r>
    </w:p>
    <w:p w:rsidR="00D27440" w:rsidRDefault="00D27440" w:rsidP="00D27440">
      <w:pPr>
        <w:pStyle w:val="OPIS2"/>
        <w:jc w:val="both"/>
      </w:pPr>
      <w:r>
        <w:t xml:space="preserve">W pomieszczeniach higieniczno-sanitarnych </w:t>
      </w:r>
      <w:r w:rsidR="007F5F0F">
        <w:t>do wysokości 2,35-2,4m</w:t>
      </w:r>
      <w:r>
        <w:t xml:space="preserve"> ułożyć płytki </w:t>
      </w:r>
      <w:proofErr w:type="spellStart"/>
      <w:r>
        <w:t>greso</w:t>
      </w:r>
      <w:r w:rsidR="007F5F0F">
        <w:t>we</w:t>
      </w:r>
      <w:proofErr w:type="spellEnd"/>
      <w:r w:rsidR="007F5F0F">
        <w:t>. Kolorystyka w projekcie wykonawczym.</w:t>
      </w:r>
    </w:p>
    <w:p w:rsidR="007F5F0F" w:rsidRDefault="007F5F0F" w:rsidP="00D82C97">
      <w:pPr>
        <w:pStyle w:val="OPIS2"/>
        <w:jc w:val="both"/>
      </w:pPr>
      <w:r>
        <w:t xml:space="preserve">W </w:t>
      </w:r>
      <w:proofErr w:type="spellStart"/>
      <w:r>
        <w:t>pom</w:t>
      </w:r>
      <w:proofErr w:type="spellEnd"/>
      <w:r>
        <w:t>. socjalnym ś</w:t>
      </w:r>
      <w:r w:rsidR="005E3F8C">
        <w:t>ciany przy zlewozmywak</w:t>
      </w:r>
      <w:r>
        <w:t>u</w:t>
      </w:r>
      <w:r w:rsidR="005E3F8C">
        <w:t xml:space="preserve"> pokryć do wys. 1,60 m i szer</w:t>
      </w:r>
      <w:r w:rsidR="005E3F8C">
        <w:t>o</w:t>
      </w:r>
      <w:r w:rsidR="005E3F8C">
        <w:t xml:space="preserve">kości 0,6m poza obrys urządzenia płytkami </w:t>
      </w:r>
      <w:proofErr w:type="spellStart"/>
      <w:r w:rsidR="00D27440">
        <w:t>gresowymi</w:t>
      </w:r>
      <w:proofErr w:type="spellEnd"/>
      <w:r w:rsidR="00D27440">
        <w:t>.</w:t>
      </w:r>
      <w:bookmarkStart w:id="40" w:name="_Toc110246811"/>
      <w:bookmarkStart w:id="41" w:name="_Toc117567743"/>
      <w:bookmarkStart w:id="42" w:name="_Toc144006453"/>
    </w:p>
    <w:p w:rsidR="005E3F8C" w:rsidRPr="005E3F8C" w:rsidRDefault="00CF7390" w:rsidP="0068579D">
      <w:pPr>
        <w:pStyle w:val="Naglwek2prosty"/>
        <w:spacing w:before="360"/>
        <w:jc w:val="both"/>
      </w:pPr>
      <w:bookmarkStart w:id="43" w:name="_Toc341708120"/>
      <w:r>
        <w:t>3</w:t>
      </w:r>
      <w:r w:rsidR="005E3F8C" w:rsidRPr="005E3F8C">
        <w:t>.</w:t>
      </w:r>
      <w:r w:rsidR="00C47C1E">
        <w:t>6</w:t>
      </w:r>
      <w:r w:rsidR="005E3F8C" w:rsidRPr="005E3F8C">
        <w:t>. STOLARKA  DRZWIOWA WEWNĘTRZN</w:t>
      </w:r>
      <w:bookmarkEnd w:id="40"/>
      <w:r w:rsidR="005E3F8C" w:rsidRPr="005E3F8C">
        <w:t>A</w:t>
      </w:r>
      <w:bookmarkEnd w:id="41"/>
      <w:bookmarkEnd w:id="42"/>
      <w:bookmarkEnd w:id="43"/>
    </w:p>
    <w:p w:rsidR="006F1B7F" w:rsidRDefault="006F1B7F" w:rsidP="006F1B7F">
      <w:pPr>
        <w:pStyle w:val="OPIS2"/>
        <w:jc w:val="both"/>
      </w:pPr>
      <w:r>
        <w:t xml:space="preserve">Proponuje się zastosowanie w pomieszczeniach </w:t>
      </w:r>
      <w:r w:rsidR="007F5F0F">
        <w:t xml:space="preserve">ogólnodostępnych </w:t>
      </w:r>
      <w:r>
        <w:t>s</w:t>
      </w:r>
      <w:r w:rsidRPr="005E3F8C">
        <w:t>tolark</w:t>
      </w:r>
      <w:r>
        <w:t>i</w:t>
      </w:r>
      <w:r w:rsidRPr="005E3F8C">
        <w:t xml:space="preserve"> </w:t>
      </w:r>
      <w:r w:rsidRPr="00DA4ECE">
        <w:t>aluminiow</w:t>
      </w:r>
      <w:r w:rsidR="007F5F0F">
        <w:t>ej przeszklonej.</w:t>
      </w:r>
    </w:p>
    <w:p w:rsidR="006F1B7F" w:rsidRDefault="006F1B7F" w:rsidP="006F1B7F">
      <w:pPr>
        <w:pStyle w:val="OPIS2"/>
        <w:jc w:val="both"/>
      </w:pPr>
      <w:r>
        <w:t>W pomieszczeniach gospodarczych proponuje się stolarkę stalową.</w:t>
      </w:r>
    </w:p>
    <w:p w:rsidR="005E3F8C" w:rsidRPr="005E3F8C" w:rsidRDefault="005E3F8C" w:rsidP="005E3F8C">
      <w:pPr>
        <w:pStyle w:val="OPIS2"/>
        <w:jc w:val="both"/>
      </w:pPr>
      <w:r w:rsidRPr="005E3F8C">
        <w:t xml:space="preserve">Drzwi do pomieszczeń </w:t>
      </w:r>
      <w:proofErr w:type="spellStart"/>
      <w:r w:rsidRPr="005E3F8C">
        <w:t>hig</w:t>
      </w:r>
      <w:proofErr w:type="spellEnd"/>
      <w:r w:rsidRPr="005E3F8C">
        <w:t xml:space="preserve">.- </w:t>
      </w:r>
      <w:proofErr w:type="spellStart"/>
      <w:r w:rsidRPr="005E3F8C">
        <w:t>sa</w:t>
      </w:r>
      <w:r w:rsidR="0086092C">
        <w:t>nit</w:t>
      </w:r>
      <w:proofErr w:type="spellEnd"/>
      <w:r w:rsidR="0086092C">
        <w:t xml:space="preserve">. </w:t>
      </w:r>
      <w:r w:rsidRPr="005E3F8C">
        <w:t>z kratką nawiewną lub z tulejami wentyl</w:t>
      </w:r>
      <w:r w:rsidRPr="005E3F8C">
        <w:t>a</w:t>
      </w:r>
      <w:r w:rsidRPr="005E3F8C">
        <w:t>cyjnymi.</w:t>
      </w:r>
    </w:p>
    <w:p w:rsidR="005E3F8C" w:rsidRPr="005E3F8C" w:rsidRDefault="005E3F8C" w:rsidP="005E3F8C">
      <w:pPr>
        <w:pStyle w:val="OPIS2"/>
        <w:jc w:val="both"/>
      </w:pPr>
      <w:r w:rsidRPr="005E3F8C">
        <w:t>Drzwi do pomieszczeń gospodarczych z kratką nawiewną lub z tulejami we</w:t>
      </w:r>
      <w:r w:rsidRPr="005E3F8C">
        <w:t>n</w:t>
      </w:r>
      <w:r w:rsidRPr="005E3F8C">
        <w:t>tylacyjnymi.</w:t>
      </w:r>
    </w:p>
    <w:p w:rsidR="005E3F8C" w:rsidRPr="005E3F8C" w:rsidRDefault="005E3F8C" w:rsidP="005E3F8C">
      <w:pPr>
        <w:pStyle w:val="OPIS2"/>
        <w:jc w:val="both"/>
      </w:pPr>
      <w:r w:rsidRPr="005E3F8C">
        <w:t xml:space="preserve">Drzwi </w:t>
      </w:r>
      <w:r w:rsidR="007F5F0F">
        <w:t xml:space="preserve">w </w:t>
      </w:r>
      <w:proofErr w:type="spellStart"/>
      <w:r w:rsidR="007F5F0F">
        <w:t>wc</w:t>
      </w:r>
      <w:proofErr w:type="spellEnd"/>
      <w:r w:rsidR="007F5F0F">
        <w:t xml:space="preserve"> z samozamykaczami.</w:t>
      </w:r>
    </w:p>
    <w:p w:rsidR="005E3F8C" w:rsidRDefault="005E3F8C" w:rsidP="005E3F8C">
      <w:pPr>
        <w:pStyle w:val="OPIS2"/>
      </w:pPr>
      <w:r w:rsidRPr="005E3F8C">
        <w:t xml:space="preserve">Stolarka aluminiowa w kolorze </w:t>
      </w:r>
      <w:r w:rsidR="0086092C">
        <w:t>naturalnego aluminium</w:t>
      </w:r>
      <w:r w:rsidRPr="005E3F8C">
        <w:t xml:space="preserve">,  </w:t>
      </w:r>
      <w:r w:rsidR="001B686D">
        <w:t>stolarka stalowa m</w:t>
      </w:r>
      <w:r w:rsidR="001B686D">
        <w:t>a</w:t>
      </w:r>
      <w:r w:rsidR="001B686D">
        <w:t xml:space="preserve">lowana proszkowo na kolor stalowy RAL 9006, </w:t>
      </w:r>
      <w:r w:rsidRPr="005E3F8C">
        <w:t>szkło bezpieczne P4.</w:t>
      </w:r>
    </w:p>
    <w:p w:rsidR="00195997" w:rsidRPr="005E3F8C" w:rsidRDefault="003A0A46" w:rsidP="00195997">
      <w:pPr>
        <w:pStyle w:val="OPIS2"/>
      </w:pPr>
      <w:r>
        <w:t xml:space="preserve">Szczegóły </w:t>
      </w:r>
      <w:r w:rsidR="00195997">
        <w:t>na rysunkach w projekcie wykonawczym.</w:t>
      </w:r>
    </w:p>
    <w:p w:rsidR="005E3F8C" w:rsidRPr="005E3F8C" w:rsidRDefault="00CF7390" w:rsidP="00015F93">
      <w:pPr>
        <w:pStyle w:val="Naglwek2prosty"/>
        <w:spacing w:before="360"/>
        <w:jc w:val="both"/>
      </w:pPr>
      <w:bookmarkStart w:id="44" w:name="_Toc141499385"/>
      <w:bookmarkStart w:id="45" w:name="_Toc144006454"/>
      <w:bookmarkStart w:id="46" w:name="_Toc341708121"/>
      <w:r>
        <w:t>3</w:t>
      </w:r>
      <w:r w:rsidR="005E3F8C" w:rsidRPr="005E3F8C">
        <w:t>.</w:t>
      </w:r>
      <w:r w:rsidR="00C47C1E">
        <w:t>7</w:t>
      </w:r>
      <w:r w:rsidR="007F5F0F">
        <w:t xml:space="preserve">. STOLARKA </w:t>
      </w:r>
      <w:r w:rsidR="005E3F8C" w:rsidRPr="005E3F8C">
        <w:t>DRZWIOWA ZEWNĘTRZNA</w:t>
      </w:r>
      <w:bookmarkEnd w:id="44"/>
      <w:bookmarkEnd w:id="45"/>
      <w:bookmarkEnd w:id="46"/>
    </w:p>
    <w:p w:rsidR="00712353" w:rsidRPr="00712353" w:rsidRDefault="006526CE" w:rsidP="00712353">
      <w:pPr>
        <w:pStyle w:val="OPIS2"/>
      </w:pPr>
      <w:r>
        <w:t>D</w:t>
      </w:r>
      <w:r w:rsidR="00712353" w:rsidRPr="00712353">
        <w:t xml:space="preserve">rzwi wejściowe </w:t>
      </w:r>
      <w:r>
        <w:t>do budynk</w:t>
      </w:r>
      <w:r w:rsidR="00FE635B">
        <w:t>u</w:t>
      </w:r>
      <w:r>
        <w:t xml:space="preserve"> </w:t>
      </w:r>
      <w:r w:rsidR="00712353" w:rsidRPr="00712353">
        <w:t>wykonać</w:t>
      </w:r>
      <w:r w:rsidR="007F5F0F">
        <w:t xml:space="preserve"> </w:t>
      </w:r>
      <w:r w:rsidR="00712353" w:rsidRPr="00712353">
        <w:t xml:space="preserve">jako stolarkę aluminiową. </w:t>
      </w:r>
    </w:p>
    <w:p w:rsidR="005E3F8C" w:rsidRDefault="005E3F8C" w:rsidP="001C4F98">
      <w:pPr>
        <w:pStyle w:val="OPIS2"/>
        <w:jc w:val="both"/>
      </w:pPr>
      <w:r w:rsidRPr="005E3F8C">
        <w:lastRenderedPageBreak/>
        <w:t xml:space="preserve">Stolarka aluminiowa w kolorze </w:t>
      </w:r>
      <w:r w:rsidR="001C4F98">
        <w:t>naturalnego aluminium</w:t>
      </w:r>
      <w:r w:rsidR="007F5F0F">
        <w:t xml:space="preserve">, </w:t>
      </w:r>
      <w:r w:rsidRPr="005E3F8C">
        <w:t>szkło bezpieczne P4, drzwi antywłamaniowe. Zestaw szybowy jednokomorowy, szkło przeźrocz</w:t>
      </w:r>
      <w:r w:rsidRPr="005E3F8C">
        <w:t>y</w:t>
      </w:r>
      <w:r w:rsidRPr="005E3F8C">
        <w:t>ste, 3 zawiasy, bez progu. Okucia – zamek bębenkowy, rygle blokadowe po stronie zawiasów, regulowane 3 zawiasy przykręcane. Wyposażenie w p</w:t>
      </w:r>
      <w:r w:rsidRPr="005E3F8C">
        <w:t>o</w:t>
      </w:r>
      <w:r w:rsidRPr="005E3F8C">
        <w:t>chwyty i stopkę drzwiową. Drzwi z przekładką termiczną o współczynniku przenikania 1,3 W/m</w:t>
      </w:r>
      <w:r w:rsidRPr="001C4F98">
        <w:rPr>
          <w:vertAlign w:val="superscript"/>
        </w:rPr>
        <w:t>2</w:t>
      </w:r>
      <w:r w:rsidRPr="005E3F8C">
        <w:t xml:space="preserve">K. </w:t>
      </w:r>
    </w:p>
    <w:p w:rsidR="000A199F" w:rsidRPr="005E3F8C" w:rsidRDefault="003A0A46" w:rsidP="000A199F">
      <w:pPr>
        <w:pStyle w:val="OPIS2"/>
      </w:pPr>
      <w:r>
        <w:t xml:space="preserve">Szczegóły </w:t>
      </w:r>
      <w:r w:rsidR="000A199F">
        <w:t>na rysunkach w projekcie wykonawczym.</w:t>
      </w:r>
    </w:p>
    <w:p w:rsidR="005E3F8C" w:rsidRPr="005E3F8C" w:rsidRDefault="00CF7390" w:rsidP="00015F93">
      <w:pPr>
        <w:pStyle w:val="Naglwek2prosty"/>
        <w:spacing w:before="360"/>
        <w:jc w:val="both"/>
      </w:pPr>
      <w:bookmarkStart w:id="47" w:name="_Toc144006456"/>
      <w:bookmarkStart w:id="48" w:name="_Toc341708122"/>
      <w:r>
        <w:t>3</w:t>
      </w:r>
      <w:r w:rsidR="005E3F8C">
        <w:t>.</w:t>
      </w:r>
      <w:r w:rsidR="00C47C1E">
        <w:t>8</w:t>
      </w:r>
      <w:r w:rsidR="005E3F8C">
        <w:t>.</w:t>
      </w:r>
      <w:r w:rsidR="007F5F0F">
        <w:t xml:space="preserve"> STOLARKA </w:t>
      </w:r>
      <w:r w:rsidR="005E3F8C" w:rsidRPr="005E3F8C">
        <w:t>OKIENNA</w:t>
      </w:r>
      <w:r w:rsidR="008663ED">
        <w:t xml:space="preserve"> </w:t>
      </w:r>
      <w:r w:rsidR="005E3F8C" w:rsidRPr="005E3F8C">
        <w:t>ZEWNĘTRZNA</w:t>
      </w:r>
      <w:bookmarkEnd w:id="47"/>
      <w:bookmarkEnd w:id="48"/>
    </w:p>
    <w:p w:rsidR="005A1522" w:rsidRDefault="005A1522" w:rsidP="00D82C97">
      <w:pPr>
        <w:pStyle w:val="OPIS2"/>
        <w:jc w:val="both"/>
      </w:pPr>
      <w:r w:rsidRPr="005A1522">
        <w:t>Proponuje się stolarkę okienną aluminiową.</w:t>
      </w:r>
    </w:p>
    <w:p w:rsidR="005E3F8C" w:rsidRPr="005E3F8C" w:rsidRDefault="005E3F8C" w:rsidP="00D82C97">
      <w:pPr>
        <w:pStyle w:val="OPIS2"/>
        <w:jc w:val="both"/>
      </w:pPr>
      <w:r w:rsidRPr="005E3F8C">
        <w:t xml:space="preserve">Przewiduje się </w:t>
      </w:r>
      <w:r w:rsidR="001C4F98">
        <w:t>montaż</w:t>
      </w:r>
      <w:r w:rsidRPr="005E3F8C">
        <w:t xml:space="preserve"> </w:t>
      </w:r>
      <w:r w:rsidR="001C4F98">
        <w:t>okien</w:t>
      </w:r>
      <w:r w:rsidRPr="005E3F8C">
        <w:t xml:space="preserve"> o współczynniku przenikania 1,3W/m</w:t>
      </w:r>
      <w:r w:rsidRPr="005E3F8C">
        <w:rPr>
          <w:vertAlign w:val="superscript"/>
        </w:rPr>
        <w:t>2</w:t>
      </w:r>
      <w:r w:rsidRPr="005E3F8C">
        <w:t>K. Mikr</w:t>
      </w:r>
      <w:r w:rsidRPr="005E3F8C">
        <w:t>o</w:t>
      </w:r>
      <w:r w:rsidRPr="005E3F8C">
        <w:t xml:space="preserve">wentylacja, okucia obwiedniowe z zabezpieczeniem </w:t>
      </w:r>
      <w:proofErr w:type="spellStart"/>
      <w:r w:rsidRPr="005E3F8C">
        <w:t>antywyważeniowym</w:t>
      </w:r>
      <w:proofErr w:type="spellEnd"/>
      <w:r w:rsidRPr="005E3F8C">
        <w:t xml:space="preserve">. </w:t>
      </w:r>
    </w:p>
    <w:p w:rsidR="005E3F8C" w:rsidRPr="005E3F8C" w:rsidRDefault="005E3F8C" w:rsidP="00D82C97">
      <w:pPr>
        <w:pStyle w:val="OPIS2"/>
        <w:jc w:val="both"/>
      </w:pPr>
      <w:r w:rsidRPr="005E3F8C">
        <w:t>Okna powinny być wyposażone w szyby o zwiększonej odporności na wł</w:t>
      </w:r>
      <w:r w:rsidRPr="005E3F8C">
        <w:t>a</w:t>
      </w:r>
      <w:r w:rsidRPr="005E3F8C">
        <w:t xml:space="preserve">manie w klasie co najmniej P4. </w:t>
      </w:r>
    </w:p>
    <w:p w:rsidR="002A604E" w:rsidRDefault="005E3F8C" w:rsidP="00D82C97">
      <w:pPr>
        <w:pStyle w:val="OPIS2"/>
        <w:jc w:val="both"/>
      </w:pPr>
      <w:r w:rsidRPr="005E3F8C">
        <w:t>Wymiar</w:t>
      </w:r>
      <w:r w:rsidR="001C4F98">
        <w:t xml:space="preserve">y otworów okiennych </w:t>
      </w:r>
      <w:r w:rsidRPr="005E3F8C">
        <w:t xml:space="preserve">sprawdzić </w:t>
      </w:r>
      <w:r w:rsidR="001C4F98">
        <w:t>na budowie.</w:t>
      </w:r>
    </w:p>
    <w:p w:rsidR="000B6464" w:rsidRPr="00F56875" w:rsidRDefault="00CF7390" w:rsidP="00D82C97">
      <w:pPr>
        <w:pStyle w:val="Naglwek2prosty"/>
        <w:spacing w:before="360"/>
        <w:jc w:val="both"/>
      </w:pPr>
      <w:bookmarkStart w:id="49" w:name="_Toc231183283"/>
      <w:bookmarkStart w:id="50" w:name="_Toc261344953"/>
      <w:bookmarkStart w:id="51" w:name="_Toc341708123"/>
      <w:r>
        <w:t>3</w:t>
      </w:r>
      <w:r w:rsidR="000B6464">
        <w:t>.</w:t>
      </w:r>
      <w:r w:rsidR="00C47C1E">
        <w:t>9.</w:t>
      </w:r>
      <w:r w:rsidR="000B6464" w:rsidRPr="00F56875">
        <w:t xml:space="preserve"> OBRÓBKI  BLACHARSKIE</w:t>
      </w:r>
      <w:bookmarkEnd w:id="49"/>
      <w:bookmarkEnd w:id="50"/>
      <w:bookmarkEnd w:id="51"/>
    </w:p>
    <w:p w:rsidR="00B00850" w:rsidRDefault="000B6464" w:rsidP="00D82C97">
      <w:pPr>
        <w:pStyle w:val="OPIS2"/>
        <w:jc w:val="both"/>
      </w:pPr>
      <w:r w:rsidRPr="00F56875">
        <w:t>Należy wykonać obróbki bl</w:t>
      </w:r>
      <w:r w:rsidR="00D82C97">
        <w:t xml:space="preserve">acharskie z blachy ocynkowanej </w:t>
      </w:r>
      <w:r w:rsidRPr="00F56875">
        <w:t xml:space="preserve">gr. 0,55 mm, </w:t>
      </w:r>
      <w:r w:rsidR="00D82C97">
        <w:br/>
      </w:r>
      <w:r w:rsidRPr="00F56875">
        <w:t xml:space="preserve">powlekanej, w kolorze szarym </w:t>
      </w:r>
      <w:r w:rsidR="00B00850" w:rsidRPr="00B00850">
        <w:t>RAL 7045/ lub</w:t>
      </w:r>
      <w:r w:rsidR="00B00850">
        <w:t xml:space="preserve"> </w:t>
      </w:r>
      <w:r w:rsidR="00B00850" w:rsidRPr="00B00850">
        <w:t>RAL 7042/ lub</w:t>
      </w:r>
      <w:r w:rsidR="00B00850">
        <w:t xml:space="preserve"> </w:t>
      </w:r>
      <w:r w:rsidR="00B00850" w:rsidRPr="00B00850">
        <w:t>RAL 7040</w:t>
      </w:r>
      <w:r w:rsidR="00B00850">
        <w:t xml:space="preserve"> </w:t>
      </w:r>
      <w:r w:rsidR="00182701">
        <w:t>(o</w:t>
      </w:r>
      <w:r w:rsidR="00182701">
        <w:t>b</w:t>
      </w:r>
      <w:r w:rsidR="00182701">
        <w:t>róbki kominów</w:t>
      </w:r>
      <w:r w:rsidRPr="00F56875">
        <w:t>, rynny i rury spustowe)</w:t>
      </w:r>
      <w:r>
        <w:t xml:space="preserve">. </w:t>
      </w:r>
    </w:p>
    <w:p w:rsidR="000B6464" w:rsidRPr="00F56875" w:rsidRDefault="000B6464" w:rsidP="00D82C97">
      <w:pPr>
        <w:pStyle w:val="OPIS2"/>
        <w:jc w:val="both"/>
      </w:pPr>
      <w:r w:rsidRPr="00F56875">
        <w:t xml:space="preserve">Parapety zewnętrzne z blachy ocynkowanej powlekanej, kolor </w:t>
      </w:r>
      <w:r w:rsidR="00B00850" w:rsidRPr="00B00850">
        <w:t>szary RAL 7045/ lub</w:t>
      </w:r>
      <w:r w:rsidR="00B00850">
        <w:t xml:space="preserve"> </w:t>
      </w:r>
      <w:r w:rsidR="00B00850" w:rsidRPr="00B00850">
        <w:t>RAL 7042/ lub</w:t>
      </w:r>
      <w:r w:rsidR="00B00850">
        <w:t xml:space="preserve"> </w:t>
      </w:r>
      <w:r w:rsidR="00B00850" w:rsidRPr="00B00850">
        <w:t>RAL 7040</w:t>
      </w:r>
      <w:r w:rsidR="00B00850">
        <w:t>.</w:t>
      </w:r>
    </w:p>
    <w:p w:rsidR="00134124" w:rsidRPr="00134124" w:rsidRDefault="00134124" w:rsidP="00015F93">
      <w:pPr>
        <w:pStyle w:val="Naglwek2prosty"/>
        <w:spacing w:before="360"/>
        <w:jc w:val="both"/>
      </w:pPr>
      <w:bookmarkStart w:id="52" w:name="_Toc305053057"/>
      <w:bookmarkStart w:id="53" w:name="_Toc341708124"/>
      <w:r>
        <w:t>3</w:t>
      </w:r>
      <w:r w:rsidRPr="00134124">
        <w:t>.1</w:t>
      </w:r>
      <w:r w:rsidR="00D82C97">
        <w:t>0</w:t>
      </w:r>
      <w:r w:rsidRPr="00134124">
        <w:t xml:space="preserve"> SUFITY PODWIESZANE</w:t>
      </w:r>
      <w:bookmarkEnd w:id="52"/>
      <w:bookmarkEnd w:id="53"/>
    </w:p>
    <w:p w:rsidR="00134124" w:rsidRPr="00134124" w:rsidRDefault="00134124" w:rsidP="003509BD">
      <w:pPr>
        <w:pStyle w:val="OPIS2"/>
        <w:jc w:val="both"/>
      </w:pPr>
      <w:r w:rsidRPr="00134124">
        <w:t xml:space="preserve">W oznaczonych na rzutach pomieszczeniach zaprojektowano modułowe </w:t>
      </w:r>
      <w:r>
        <w:br/>
      </w:r>
      <w:r w:rsidRPr="00134124">
        <w:t xml:space="preserve">sufity podwieszane z płyt mineralnych, na ruszcie stalowym, płyty niepalne, </w:t>
      </w:r>
      <w:r>
        <w:br/>
      </w:r>
      <w:r w:rsidRPr="00134124">
        <w:t xml:space="preserve">w pomieszczeniach higieniczno-sanitarnych wodoodporne. Stosować moduł </w:t>
      </w:r>
      <w:r>
        <w:br/>
      </w:r>
      <w:r w:rsidRPr="00134124">
        <w:t xml:space="preserve">o wymiarach 60*60cm. </w:t>
      </w:r>
    </w:p>
    <w:p w:rsidR="00134124" w:rsidRPr="00134124" w:rsidRDefault="00134124" w:rsidP="003509BD">
      <w:pPr>
        <w:pStyle w:val="OPIS2"/>
        <w:jc w:val="both"/>
      </w:pPr>
      <w:r w:rsidRPr="00134124">
        <w:t>W pomieszczeniach higieniczno-sanitarnych wykonać s</w:t>
      </w:r>
      <w:r w:rsidR="00D82C97">
        <w:t xml:space="preserve">ufit z płyt odpornych na wilgoć i na parę wodną, </w:t>
      </w:r>
      <w:r w:rsidR="00D82C97" w:rsidRPr="00134124">
        <w:t>o zmywalnej powierzchni</w:t>
      </w:r>
      <w:r w:rsidR="00D82C97">
        <w:t xml:space="preserve">. Wymiary </w:t>
      </w:r>
      <w:r w:rsidR="00D82C97" w:rsidRPr="00134124">
        <w:t>600*600*15mm</w:t>
      </w:r>
      <w:r w:rsidR="00D82C97">
        <w:t>.</w:t>
      </w:r>
    </w:p>
    <w:p w:rsidR="002D4843" w:rsidRDefault="00134124" w:rsidP="003509BD">
      <w:pPr>
        <w:pStyle w:val="OPIS2"/>
        <w:jc w:val="both"/>
      </w:pPr>
      <w:r w:rsidRPr="00134124">
        <w:t>Wykonać klapy rewizyjne - klapa rewizyjna 600x600mm – otwieranie bez środków pomocniczych przez lekkie naciśnięcie, możliwość wyjęcia z zawi</w:t>
      </w:r>
      <w:r w:rsidRPr="00134124">
        <w:t>a</w:t>
      </w:r>
      <w:r w:rsidRPr="00134124">
        <w:t xml:space="preserve">sów. Klapy te należy zastosować w przedsionkach </w:t>
      </w:r>
      <w:proofErr w:type="spellStart"/>
      <w:r w:rsidRPr="00134124">
        <w:t>wc</w:t>
      </w:r>
      <w:proofErr w:type="spellEnd"/>
      <w:r w:rsidRPr="00134124">
        <w:t xml:space="preserve"> oraz w miejscach umożliwiających dostęp do prowadzonych nad sufitem instalacji.</w:t>
      </w:r>
    </w:p>
    <w:p w:rsidR="00034E10" w:rsidRPr="00A43BDB" w:rsidRDefault="00034E10" w:rsidP="00015F93">
      <w:pPr>
        <w:pStyle w:val="Naglwek2prosty"/>
        <w:spacing w:before="360"/>
        <w:jc w:val="both"/>
      </w:pPr>
      <w:bookmarkStart w:id="54" w:name="_Toc341708125"/>
      <w:r w:rsidRPr="00A43BDB">
        <w:t>3.1</w:t>
      </w:r>
      <w:r w:rsidR="00D82C97">
        <w:t>1</w:t>
      </w:r>
      <w:r w:rsidRPr="00A43BDB">
        <w:t xml:space="preserve"> TYNKI I OKŁADZINY ZEWNĘTRZNE</w:t>
      </w:r>
      <w:bookmarkEnd w:id="54"/>
    </w:p>
    <w:p w:rsidR="00034E10" w:rsidRPr="00A43BDB" w:rsidRDefault="00034E10" w:rsidP="00034E10">
      <w:pPr>
        <w:pStyle w:val="OPIS2"/>
        <w:jc w:val="both"/>
      </w:pPr>
      <w:r w:rsidRPr="00A43BDB">
        <w:t>Zgodnie z ustaleniami z Inwestorem zakłada się wykończenie elewacji pły</w:t>
      </w:r>
      <w:r w:rsidRPr="00A43BDB">
        <w:t>t</w:t>
      </w:r>
      <w:r w:rsidRPr="00A43BDB">
        <w:t>kami klinkierowymi</w:t>
      </w:r>
      <w:r w:rsidR="00325939" w:rsidRPr="00A43BDB">
        <w:t xml:space="preserve"> mrozo</w:t>
      </w:r>
      <w:r w:rsidR="007C7AD5">
        <w:t xml:space="preserve">odpornymi </w:t>
      </w:r>
      <w:r w:rsidRPr="00A43BDB">
        <w:t>w kolorze szarym. Należy zastosować minimalną szerokość spoin</w:t>
      </w:r>
      <w:r w:rsidR="009E70D5">
        <w:t xml:space="preserve"> (ok.1cm)</w:t>
      </w:r>
      <w:r w:rsidRPr="00A43BDB">
        <w:t>. Drugi element wizualny stanowi okł</w:t>
      </w:r>
      <w:r w:rsidRPr="00A43BDB">
        <w:t>a</w:t>
      </w:r>
      <w:r w:rsidRPr="00A43BDB">
        <w:t xml:space="preserve">dzina elewacyjna z desek włókno-cementowych imitujących strukturę drewna. </w:t>
      </w:r>
    </w:p>
    <w:p w:rsidR="001A2987" w:rsidRPr="00A43BDB" w:rsidRDefault="00034E10" w:rsidP="001A2987">
      <w:pPr>
        <w:pStyle w:val="OPIS2"/>
        <w:jc w:val="both"/>
      </w:pPr>
      <w:r w:rsidRPr="00A43BDB">
        <w:t>Deska włókno-cementowa stanowi alternatywę dla drewnianej, tradycyjnej o</w:t>
      </w:r>
      <w:r w:rsidRPr="00A43BDB">
        <w:t>b</w:t>
      </w:r>
      <w:r w:rsidRPr="00A43BDB">
        <w:t>licówki. Deska imituje strukturę drewna,</w:t>
      </w:r>
      <w:r w:rsidR="008A470A" w:rsidRPr="00A43BDB">
        <w:t xml:space="preserve"> charakteryzuje się łatwym </w:t>
      </w:r>
      <w:r w:rsidRPr="00A43BDB">
        <w:t>montaż</w:t>
      </w:r>
      <w:r w:rsidR="008A470A" w:rsidRPr="00A43BDB">
        <w:t>em</w:t>
      </w:r>
      <w:r w:rsidRPr="00A43BDB">
        <w:t xml:space="preserve"> i </w:t>
      </w:r>
      <w:r w:rsidR="008A470A" w:rsidRPr="00A43BDB">
        <w:t>odpornością</w:t>
      </w:r>
      <w:r w:rsidRPr="00A43BDB">
        <w:t xml:space="preserve"> na korozję oraz warunki </w:t>
      </w:r>
      <w:r w:rsidR="008A470A" w:rsidRPr="00A43BDB">
        <w:t xml:space="preserve">atmosferyczne. </w:t>
      </w:r>
      <w:r w:rsidRPr="00A43BDB">
        <w:t>Jest odporna na</w:t>
      </w:r>
      <w:r w:rsidR="008A470A" w:rsidRPr="00A43BDB">
        <w:t xml:space="preserve"> </w:t>
      </w:r>
      <w:r w:rsidRPr="00A43BDB">
        <w:t>zar</w:t>
      </w:r>
      <w:r w:rsidRPr="00A43BDB">
        <w:t>y</w:t>
      </w:r>
      <w:r w:rsidRPr="00A43BDB">
        <w:t>sowania, szkodniki i ogień.</w:t>
      </w:r>
      <w:r w:rsidR="001A2987" w:rsidRPr="00A43BDB">
        <w:t xml:space="preserve"> </w:t>
      </w:r>
    </w:p>
    <w:p w:rsidR="001A2987" w:rsidRPr="00A43BDB" w:rsidRDefault="001A2987" w:rsidP="00151FD5">
      <w:pPr>
        <w:pStyle w:val="OPIS2"/>
        <w:jc w:val="both"/>
      </w:pPr>
      <w:r w:rsidRPr="00A43BDB">
        <w:lastRenderedPageBreak/>
        <w:t>Kolor: pomarańczowo-brązowy (dostępny ze wzornika kolorów) lub malow</w:t>
      </w:r>
      <w:r w:rsidRPr="00A43BDB">
        <w:t>a</w:t>
      </w:r>
      <w:r w:rsidRPr="00A43BDB">
        <w:t>nie przez klienta na kolor indywidualny – dostosowany do kolorów firmowych.</w:t>
      </w:r>
    </w:p>
    <w:p w:rsidR="00C06785" w:rsidRPr="00A43BDB" w:rsidRDefault="001A2987" w:rsidP="00D82C97">
      <w:pPr>
        <w:pStyle w:val="OPIS2"/>
        <w:jc w:val="both"/>
      </w:pPr>
      <w:r w:rsidRPr="00A43BDB">
        <w:t xml:space="preserve">Płytki klinkierowe </w:t>
      </w:r>
      <w:r w:rsidR="00C16CB2" w:rsidRPr="00A43BDB">
        <w:t xml:space="preserve">w kolorze </w:t>
      </w:r>
      <w:r w:rsidR="00151FD5" w:rsidRPr="00A43BDB">
        <w:t>ciemno</w:t>
      </w:r>
      <w:r w:rsidR="00C16CB2" w:rsidRPr="00A43BDB">
        <w:t xml:space="preserve">szarym, o gładkiej </w:t>
      </w:r>
      <w:r w:rsidR="00151FD5" w:rsidRPr="00A43BDB">
        <w:t xml:space="preserve">fakturze lica </w:t>
      </w:r>
      <w:r w:rsidR="00C16CB2" w:rsidRPr="00A43BDB">
        <w:t>(nie rust</w:t>
      </w:r>
      <w:r w:rsidR="00C16CB2" w:rsidRPr="00A43BDB">
        <w:t>y</w:t>
      </w:r>
      <w:r w:rsidR="00C16CB2" w:rsidRPr="00A43BDB">
        <w:t>kalne). Wymiary ok.</w:t>
      </w:r>
      <w:r w:rsidR="00C16CB2" w:rsidRPr="00A43BDB">
        <w:rPr>
          <w:b/>
          <w:bCs/>
        </w:rPr>
        <w:t xml:space="preserve">  </w:t>
      </w:r>
      <w:r w:rsidR="00C16CB2" w:rsidRPr="00A43BDB">
        <w:t>2</w:t>
      </w:r>
      <w:r w:rsidR="00151FD5" w:rsidRPr="00A43BDB">
        <w:t>5</w:t>
      </w:r>
      <w:r w:rsidR="00C16CB2" w:rsidRPr="00A43BDB">
        <w:t xml:space="preserve">0 x </w:t>
      </w:r>
      <w:r w:rsidR="00151FD5" w:rsidRPr="00A43BDB">
        <w:t>85</w:t>
      </w:r>
      <w:r w:rsidR="00C16CB2" w:rsidRPr="00A43BDB">
        <w:t xml:space="preserve"> x </w:t>
      </w:r>
      <w:r w:rsidR="00151FD5" w:rsidRPr="00A43BDB">
        <w:t>7</w:t>
      </w:r>
      <w:r w:rsidR="00C16CB2" w:rsidRPr="00A43BDB">
        <w:t xml:space="preserve">mm. </w:t>
      </w:r>
      <w:r w:rsidR="00D82C97" w:rsidRPr="00A43BDB">
        <w:t xml:space="preserve">Kolor fugi jasnoszary. Stosować fugę </w:t>
      </w:r>
      <w:r w:rsidR="00D82C97">
        <w:br/>
      </w:r>
      <w:r w:rsidR="00D82C97" w:rsidRPr="00A43BDB">
        <w:t>z zawartością trasu, mineralną, modyfikowaną polimerami, wodo- i mrozoo</w:t>
      </w:r>
      <w:r w:rsidR="00D82C97" w:rsidRPr="00A43BDB">
        <w:t>d</w:t>
      </w:r>
      <w:r w:rsidR="00D82C97">
        <w:t xml:space="preserve">porną. </w:t>
      </w:r>
      <w:r w:rsidR="00C06785" w:rsidRPr="00A43BDB">
        <w:t>Jako klej należy zastosować elastyczną masę klejącą z zawartością trasu</w:t>
      </w:r>
      <w:r w:rsidR="00D82C97">
        <w:t>.</w:t>
      </w:r>
    </w:p>
    <w:p w:rsidR="00325939" w:rsidRPr="00A43BDB" w:rsidRDefault="006765B3" w:rsidP="00BA41AB">
      <w:pPr>
        <w:pStyle w:val="OPIS2"/>
        <w:jc w:val="both"/>
      </w:pPr>
      <w:r w:rsidRPr="00A43BDB">
        <w:t>Jako wykończenie cokołu należy zastosować szczelny tynk żywiczny na sia</w:t>
      </w:r>
      <w:r w:rsidRPr="00A43BDB">
        <w:t>t</w:t>
      </w:r>
      <w:r w:rsidRPr="00A43BDB">
        <w:t>ce zbrojącej</w:t>
      </w:r>
      <w:r w:rsidR="0001196F" w:rsidRPr="00A43BDB">
        <w:t>.</w:t>
      </w:r>
    </w:p>
    <w:p w:rsidR="00B4778F" w:rsidRPr="00A43BDB" w:rsidRDefault="00B4778F" w:rsidP="00B4778F">
      <w:pPr>
        <w:pStyle w:val="OPIS2"/>
        <w:jc w:val="both"/>
      </w:pPr>
      <w:r w:rsidRPr="00A43BDB">
        <w:t>Przed wykonaniem okładzin ściany zewnętrzne należy pokryć preparatem gruntującym, który wzmacnia podłoże, zmniejsza chłonność podłoża, wiąże z podłożem kurz i pył oraz poprawi</w:t>
      </w:r>
      <w:r w:rsidR="00D82C97">
        <w:t>a przyczepność zapraw klejących.</w:t>
      </w:r>
    </w:p>
    <w:p w:rsidR="00731616" w:rsidRDefault="00731616" w:rsidP="00D82C97">
      <w:pPr>
        <w:pStyle w:val="OPIS2"/>
        <w:ind w:left="0"/>
      </w:pPr>
    </w:p>
    <w:p w:rsidR="00470F67" w:rsidRPr="00470F67" w:rsidRDefault="00470F67" w:rsidP="00470F67">
      <w:pPr>
        <w:pStyle w:val="Naglwek2prosty"/>
        <w:jc w:val="both"/>
      </w:pPr>
      <w:bookmarkStart w:id="55" w:name="_Toc305053060"/>
      <w:bookmarkStart w:id="56" w:name="_Toc341708126"/>
      <w:r>
        <w:t>3</w:t>
      </w:r>
      <w:r w:rsidRPr="00470F67">
        <w:t>.1</w:t>
      </w:r>
      <w:r w:rsidR="00D82C97">
        <w:t>2</w:t>
      </w:r>
      <w:r w:rsidRPr="00470F67">
        <w:t xml:space="preserve"> WYPOSAŻENIE W INSTALACJE</w:t>
      </w:r>
      <w:bookmarkEnd w:id="55"/>
      <w:bookmarkEnd w:id="56"/>
    </w:p>
    <w:p w:rsidR="00470F67" w:rsidRPr="00470F67" w:rsidRDefault="00470F67" w:rsidP="00470F67">
      <w:pPr>
        <w:pStyle w:val="OPIS2"/>
      </w:pPr>
      <w:r w:rsidRPr="00470F67">
        <w:t>W budynku projektuje następujące instalacje wewnętrzne:</w:t>
      </w:r>
    </w:p>
    <w:p w:rsidR="00470F67" w:rsidRPr="00470F67" w:rsidRDefault="00D82C97" w:rsidP="00470F67">
      <w:pPr>
        <w:pStyle w:val="OPIS2"/>
      </w:pPr>
      <w:r>
        <w:t>- instalacja</w:t>
      </w:r>
      <w:r w:rsidR="00470F67" w:rsidRPr="00470F67">
        <w:t xml:space="preserve"> wody zimnej</w:t>
      </w:r>
    </w:p>
    <w:p w:rsidR="00470F67" w:rsidRPr="00470F67" w:rsidRDefault="00470F67" w:rsidP="00470F67">
      <w:pPr>
        <w:pStyle w:val="OPIS2"/>
      </w:pPr>
      <w:r w:rsidRPr="00470F67">
        <w:t>- instalacja kanalizacji sanitarnej i deszczowej</w:t>
      </w:r>
    </w:p>
    <w:p w:rsidR="00470F67" w:rsidRPr="00470F67" w:rsidRDefault="00470F67" w:rsidP="00470F67">
      <w:pPr>
        <w:pStyle w:val="OPIS2"/>
      </w:pPr>
      <w:r w:rsidRPr="00470F67">
        <w:t xml:space="preserve">- instalacja </w:t>
      </w:r>
      <w:proofErr w:type="spellStart"/>
      <w:r w:rsidRPr="00470F67">
        <w:t>cwu</w:t>
      </w:r>
      <w:proofErr w:type="spellEnd"/>
    </w:p>
    <w:p w:rsidR="00470F67" w:rsidRPr="00470F67" w:rsidRDefault="00470F67" w:rsidP="00470F67">
      <w:pPr>
        <w:pStyle w:val="OPIS2"/>
      </w:pPr>
      <w:r w:rsidRPr="00470F67">
        <w:t xml:space="preserve">- instalacja </w:t>
      </w:r>
      <w:r w:rsidR="00D82C97">
        <w:t>grzewcza (ogrzewanie podłogowe)</w:t>
      </w:r>
      <w:r w:rsidRPr="00470F67">
        <w:t xml:space="preserve"> </w:t>
      </w:r>
    </w:p>
    <w:p w:rsidR="00470F67" w:rsidRPr="00470F67" w:rsidRDefault="00470F67" w:rsidP="00470F67">
      <w:pPr>
        <w:pStyle w:val="OPIS2"/>
      </w:pPr>
      <w:r w:rsidRPr="00470F67">
        <w:t xml:space="preserve">- instalacja wentylacji </w:t>
      </w:r>
      <w:r w:rsidR="00D82C97">
        <w:t>nawiewno-wywiewnej</w:t>
      </w:r>
    </w:p>
    <w:p w:rsidR="00470F67" w:rsidRPr="00470F67" w:rsidRDefault="00470F67" w:rsidP="00470F67">
      <w:pPr>
        <w:pStyle w:val="OPIS2"/>
      </w:pPr>
      <w:r w:rsidRPr="00470F67">
        <w:t>- instalacje elektryczne i instalacje odgromowe</w:t>
      </w:r>
    </w:p>
    <w:p w:rsidR="00470F67" w:rsidRPr="0068579D" w:rsidRDefault="00470F67" w:rsidP="0068579D">
      <w:pPr>
        <w:pStyle w:val="OPIS2"/>
        <w:ind w:left="902"/>
        <w:rPr>
          <w:spacing w:val="-4"/>
        </w:rPr>
      </w:pPr>
      <w:r w:rsidRPr="0068579D">
        <w:rPr>
          <w:spacing w:val="-4"/>
        </w:rPr>
        <w:t>Szczegółowe rozwiązania w odpowiednich częściach projektu wykonawczego.</w:t>
      </w:r>
    </w:p>
    <w:p w:rsidR="00470F67" w:rsidRPr="00BC09C4" w:rsidRDefault="00470F67" w:rsidP="00BC09C4">
      <w:pPr>
        <w:pStyle w:val="OPIS2"/>
      </w:pPr>
    </w:p>
    <w:p w:rsidR="00C47C1E" w:rsidRPr="00C47C1E" w:rsidRDefault="00CF7390" w:rsidP="00C47C1E">
      <w:pPr>
        <w:pStyle w:val="Naglwek2prosty"/>
        <w:jc w:val="both"/>
      </w:pPr>
      <w:bookmarkStart w:id="57" w:name="_Toc175472146"/>
      <w:bookmarkStart w:id="58" w:name="_Toc308445493"/>
      <w:bookmarkStart w:id="59" w:name="_Toc341708127"/>
      <w:r>
        <w:t>3</w:t>
      </w:r>
      <w:r w:rsidR="00C47C1E" w:rsidRPr="00C47C1E">
        <w:t>.</w:t>
      </w:r>
      <w:r w:rsidR="00134124">
        <w:t>1</w:t>
      </w:r>
      <w:r w:rsidR="00C869FC">
        <w:t>3</w:t>
      </w:r>
      <w:r w:rsidR="00C47C1E" w:rsidRPr="00C47C1E">
        <w:t xml:space="preserve"> PRZYSTOSOWANIE OBIEKTU DLA OSÓB NIEPEŁNOSPRAWNYCH</w:t>
      </w:r>
      <w:bookmarkEnd w:id="57"/>
      <w:bookmarkEnd w:id="58"/>
      <w:bookmarkEnd w:id="59"/>
    </w:p>
    <w:p w:rsidR="00C869FC" w:rsidRDefault="00C869FC" w:rsidP="0068579D">
      <w:pPr>
        <w:pStyle w:val="OPIS2"/>
      </w:pPr>
      <w:r w:rsidRPr="00C869FC">
        <w:t>Projektowany poziom posadzki jest wyniesiony w stosunku do poziomu ot</w:t>
      </w:r>
      <w:r w:rsidRPr="00C869FC">
        <w:t>a</w:t>
      </w:r>
      <w:r w:rsidRPr="00C869FC">
        <w:t>czającego terenu o ok.15cm. Przy głównych wejściach do budynku się wyk</w:t>
      </w:r>
      <w:r w:rsidRPr="00C869FC">
        <w:t>o</w:t>
      </w:r>
      <w:r w:rsidRPr="00C869FC">
        <w:t>nanie odpowiednio wyprofilowanych dojść pieszych (podczas dostosowyw</w:t>
      </w:r>
      <w:r w:rsidRPr="00C869FC">
        <w:t>a</w:t>
      </w:r>
      <w:r w:rsidRPr="00C869FC">
        <w:t>nia do konkretnej lokalizacji - w projekcie cz. drogowej). Przewidziano odrę</w:t>
      </w:r>
      <w:r w:rsidRPr="00C869FC">
        <w:t>b</w:t>
      </w:r>
      <w:r w:rsidRPr="00C869FC">
        <w:t>ne pomieszczenia przystosowane dla osób niepełnosprawnych – WC oraz pomieszczenie z natryskiem, które zostaną wyposażone w urządzenia dla ł</w:t>
      </w:r>
      <w:r w:rsidRPr="00C869FC">
        <w:t>a</w:t>
      </w:r>
      <w:r w:rsidRPr="00C869FC">
        <w:t>zienek bez barier (pochwyty, siedziska itp.).</w:t>
      </w:r>
      <w:bookmarkStart w:id="60" w:name="_Toc130113777"/>
      <w:bookmarkStart w:id="61" w:name="_Toc305053067"/>
    </w:p>
    <w:p w:rsidR="00ED5017" w:rsidRPr="00A43BDB" w:rsidRDefault="00ED5017" w:rsidP="0068579D">
      <w:pPr>
        <w:pStyle w:val="Naglwek2prosty"/>
        <w:spacing w:before="360"/>
        <w:jc w:val="both"/>
      </w:pPr>
      <w:bookmarkStart w:id="62" w:name="_Toc341708128"/>
      <w:r w:rsidRPr="00A43BDB">
        <w:t>3.1</w:t>
      </w:r>
      <w:r w:rsidR="00BA41AB" w:rsidRPr="00A43BDB">
        <w:t>9</w:t>
      </w:r>
      <w:r w:rsidRPr="00A43BDB">
        <w:t xml:space="preserve"> UWAGI KOŃCOWE</w:t>
      </w:r>
      <w:bookmarkEnd w:id="60"/>
      <w:bookmarkEnd w:id="61"/>
      <w:bookmarkEnd w:id="62"/>
    </w:p>
    <w:p w:rsidR="00ED5017" w:rsidRPr="00A43BDB" w:rsidRDefault="00ED5017" w:rsidP="00A5639D">
      <w:pPr>
        <w:pStyle w:val="wylicz30"/>
        <w:numPr>
          <w:ilvl w:val="0"/>
          <w:numId w:val="3"/>
        </w:numPr>
        <w:tabs>
          <w:tab w:val="clear" w:pos="1607"/>
          <w:tab w:val="num" w:pos="1637"/>
          <w:tab w:val="num" w:pos="1800"/>
        </w:tabs>
        <w:autoSpaceDE w:val="0"/>
        <w:autoSpaceDN w:val="0"/>
        <w:ind w:left="1800"/>
      </w:pPr>
      <w:r w:rsidRPr="00A43BDB">
        <w:t>Wszystkie wymiary należy sprawdzać na budowie</w:t>
      </w:r>
    </w:p>
    <w:p w:rsidR="00ED5017" w:rsidRPr="00A43BDB" w:rsidRDefault="00ED5017" w:rsidP="00A5639D">
      <w:pPr>
        <w:pStyle w:val="wylicz30"/>
        <w:numPr>
          <w:ilvl w:val="0"/>
          <w:numId w:val="3"/>
        </w:numPr>
        <w:tabs>
          <w:tab w:val="clear" w:pos="1607"/>
          <w:tab w:val="num" w:pos="1637"/>
          <w:tab w:val="num" w:pos="1800"/>
        </w:tabs>
        <w:autoSpaceDE w:val="0"/>
        <w:autoSpaceDN w:val="0"/>
        <w:ind w:left="1800"/>
      </w:pPr>
      <w:r w:rsidRPr="00A43BDB">
        <w:t>Wszystkie roboty budowlano – montażowe muszą być prowadzone przez doświadczonego wykonawcę pod nadzorem uprawnionego i</w:t>
      </w:r>
      <w:r w:rsidRPr="00A43BDB">
        <w:t>n</w:t>
      </w:r>
      <w:r w:rsidRPr="00A43BDB">
        <w:t>spektora budowlanego z przestrzeganiem przepisów w zakresie w</w:t>
      </w:r>
      <w:r w:rsidRPr="00A43BDB">
        <w:t>a</w:t>
      </w:r>
      <w:r w:rsidRPr="00A43BDB">
        <w:t>runków technicznych wykonywania i odbioru robót budowlano – mo</w:t>
      </w:r>
      <w:r w:rsidRPr="00A43BDB">
        <w:t>n</w:t>
      </w:r>
      <w:r w:rsidRPr="00A43BDB">
        <w:t>tażowych</w:t>
      </w:r>
    </w:p>
    <w:p w:rsidR="00ED5017" w:rsidRPr="00A43BDB" w:rsidRDefault="00731808" w:rsidP="00A5639D">
      <w:pPr>
        <w:pStyle w:val="wylicz30"/>
        <w:numPr>
          <w:ilvl w:val="0"/>
          <w:numId w:val="3"/>
        </w:numPr>
        <w:tabs>
          <w:tab w:val="clear" w:pos="1607"/>
          <w:tab w:val="num" w:pos="1637"/>
          <w:tab w:val="num" w:pos="1800"/>
        </w:tabs>
        <w:autoSpaceDE w:val="0"/>
        <w:autoSpaceDN w:val="0"/>
        <w:ind w:left="1800"/>
      </w:pPr>
      <w:r w:rsidRPr="00A43BDB">
        <w:t xml:space="preserve">W </w:t>
      </w:r>
      <w:r w:rsidR="00ED5017" w:rsidRPr="00A43BDB">
        <w:t>przypadku wystąpienia trudności technicznych podczas realizacji remontu obiektu należy porozumieć się z projektantem.</w:t>
      </w:r>
    </w:p>
    <w:p w:rsidR="00EA1953" w:rsidRPr="00A43BDB" w:rsidRDefault="00EA1953" w:rsidP="00EA1953">
      <w:pPr>
        <w:pStyle w:val="Nagwek1"/>
        <w:jc w:val="both"/>
      </w:pPr>
    </w:p>
    <w:p w:rsidR="00EA1953" w:rsidRPr="00A43BDB" w:rsidRDefault="00EA1953" w:rsidP="00EA1953">
      <w:pPr>
        <w:pStyle w:val="Nagwek1"/>
        <w:jc w:val="both"/>
        <w:rPr>
          <w:sz w:val="26"/>
          <w:szCs w:val="26"/>
        </w:rPr>
      </w:pPr>
      <w:bookmarkStart w:id="63" w:name="_Toc341708129"/>
      <w:r w:rsidRPr="00A43BDB">
        <w:rPr>
          <w:sz w:val="26"/>
          <w:szCs w:val="26"/>
        </w:rPr>
        <w:t>4.0 WYTYCZNE DO PRZYSZŁYCH ADAPTACJI OBIEKTÓW</w:t>
      </w:r>
      <w:bookmarkEnd w:id="63"/>
    </w:p>
    <w:p w:rsidR="00EA1953" w:rsidRPr="00A43BDB" w:rsidRDefault="00EA1953" w:rsidP="00EA1953">
      <w:pPr>
        <w:pStyle w:val="OPIS2"/>
        <w:jc w:val="both"/>
      </w:pPr>
      <w:r w:rsidRPr="00A43BDB">
        <w:t xml:space="preserve">Opis projektu został sporządzony zgodnie z zasadami wiedzy technicznej, obowiązującymi normami i zaleceniami Inwestora. </w:t>
      </w:r>
    </w:p>
    <w:p w:rsidR="00EA1953" w:rsidRPr="00A43BDB" w:rsidRDefault="00EA1953" w:rsidP="00517F78">
      <w:pPr>
        <w:pStyle w:val="OPIS2"/>
        <w:jc w:val="both"/>
      </w:pPr>
      <w:r w:rsidRPr="00A43BDB">
        <w:t xml:space="preserve">Opisane rozwiązania funkcjonalne, przestrzenne, materiałowe i techniczne dotyczą obiektu typowego – przedstawionego w formie zawartej w niniejszej dokumentacji. </w:t>
      </w:r>
    </w:p>
    <w:p w:rsidR="00EA1953" w:rsidRPr="00A43BDB" w:rsidRDefault="00EA1953" w:rsidP="00644518">
      <w:pPr>
        <w:pStyle w:val="OPIS2"/>
        <w:jc w:val="both"/>
      </w:pPr>
      <w:r w:rsidRPr="00A43BDB">
        <w:t xml:space="preserve">Dokonywane w przyszłości adaptacje obiektu, </w:t>
      </w:r>
      <w:r w:rsidR="00644518" w:rsidRPr="00A43BDB">
        <w:t>dostosowanie do uwarunkowań terenowych związanych z położeniem i powierzchnią działki</w:t>
      </w:r>
      <w:r w:rsidRPr="00A43BDB">
        <w:t xml:space="preserve">, wymagają </w:t>
      </w:r>
      <w:r w:rsidR="00517F78" w:rsidRPr="00A43BDB">
        <w:t>p</w:t>
      </w:r>
      <w:r w:rsidR="00517F78" w:rsidRPr="00A43BDB">
        <w:t>o</w:t>
      </w:r>
      <w:r w:rsidR="00517F78" w:rsidRPr="00A43BDB">
        <w:t xml:space="preserve">nownej </w:t>
      </w:r>
      <w:r w:rsidRPr="00A43BDB">
        <w:t xml:space="preserve">analizy </w:t>
      </w:r>
      <w:r w:rsidR="00517F78" w:rsidRPr="00A43BDB">
        <w:t>obiektu i dokonania każdorazowo wszystkich niezbędnych uzgodnień.</w:t>
      </w:r>
      <w:r w:rsidR="007866F9" w:rsidRPr="00A43BDB">
        <w:t xml:space="preserve"> Prace projektowe należy poprzedzić badaniami gruntowymi.</w:t>
      </w:r>
    </w:p>
    <w:p w:rsidR="00F7007B" w:rsidRPr="00A43BDB" w:rsidRDefault="00F7007B" w:rsidP="00EA1953">
      <w:pPr>
        <w:pStyle w:val="OPIS2"/>
        <w:jc w:val="both"/>
      </w:pPr>
      <w:r w:rsidRPr="00A43BDB">
        <w:t xml:space="preserve">Projektant dopuszcza adaptację niniejszej dokumentacji w niżej opisanym </w:t>
      </w:r>
      <w:r w:rsidR="002B6BA9" w:rsidRPr="00A43BDB">
        <w:br/>
      </w:r>
      <w:r w:rsidRPr="00A43BDB">
        <w:t>zakresie:</w:t>
      </w:r>
    </w:p>
    <w:p w:rsidR="00182027" w:rsidRPr="00A43BDB" w:rsidRDefault="00182027" w:rsidP="00A5639D">
      <w:pPr>
        <w:pStyle w:val="OPIS2"/>
        <w:numPr>
          <w:ilvl w:val="0"/>
          <w:numId w:val="7"/>
        </w:numPr>
        <w:jc w:val="both"/>
      </w:pPr>
      <w:r w:rsidRPr="00A43BDB">
        <w:t>i</w:t>
      </w:r>
      <w:r w:rsidR="00D728B5" w:rsidRPr="00A43BDB">
        <w:t>lości poszczególnych segmentów</w:t>
      </w:r>
      <w:r w:rsidRPr="00A43BDB">
        <w:t>:</w:t>
      </w:r>
    </w:p>
    <w:p w:rsidR="00F7007B" w:rsidRPr="00A43BDB" w:rsidRDefault="00D728B5" w:rsidP="00A5639D">
      <w:pPr>
        <w:pStyle w:val="OPIS2"/>
        <w:numPr>
          <w:ilvl w:val="0"/>
          <w:numId w:val="6"/>
        </w:numPr>
        <w:jc w:val="both"/>
      </w:pPr>
      <w:r w:rsidRPr="00A43BDB">
        <w:t>dodanie lub likwidacja poszczególnych segmentów obiektu</w:t>
      </w:r>
      <w:r w:rsidR="00187AA0" w:rsidRPr="00A43BDB">
        <w:t xml:space="preserve"> (podczas manipulacji ilością seg</w:t>
      </w:r>
      <w:r w:rsidR="00363900" w:rsidRPr="00A43BDB">
        <w:t xml:space="preserve">mentów </w:t>
      </w:r>
      <w:r w:rsidR="00187AA0" w:rsidRPr="00A43BDB">
        <w:t xml:space="preserve">należy mieć na uwadze ograniczenia, które narzucają warunki ochrony </w:t>
      </w:r>
      <w:proofErr w:type="spellStart"/>
      <w:r w:rsidR="00187AA0" w:rsidRPr="00A43BDB">
        <w:t>p.poż</w:t>
      </w:r>
      <w:proofErr w:type="spellEnd"/>
      <w:r w:rsidR="00187AA0" w:rsidRPr="00A43BDB">
        <w:t>. oraz ewakuacji)</w:t>
      </w:r>
    </w:p>
    <w:p w:rsidR="00182027" w:rsidRPr="00A43BDB" w:rsidRDefault="00182027" w:rsidP="00A5639D">
      <w:pPr>
        <w:pStyle w:val="OPIS2"/>
        <w:numPr>
          <w:ilvl w:val="0"/>
          <w:numId w:val="7"/>
        </w:numPr>
        <w:jc w:val="both"/>
      </w:pPr>
      <w:r w:rsidRPr="00A43BDB">
        <w:t>zmiany materiałowe:</w:t>
      </w:r>
    </w:p>
    <w:p w:rsidR="00182027" w:rsidRDefault="00182027" w:rsidP="00A5639D">
      <w:pPr>
        <w:pStyle w:val="OPIS2"/>
        <w:numPr>
          <w:ilvl w:val="0"/>
          <w:numId w:val="6"/>
        </w:numPr>
        <w:jc w:val="both"/>
      </w:pPr>
      <w:r w:rsidRPr="00A43BDB">
        <w:t xml:space="preserve">zmiana </w:t>
      </w:r>
      <w:r w:rsidR="004A5C02">
        <w:t>posadzki wylewanej na</w:t>
      </w:r>
      <w:r w:rsidRPr="00A43BDB">
        <w:t xml:space="preserve"> płytki </w:t>
      </w:r>
      <w:proofErr w:type="spellStart"/>
      <w:r w:rsidRPr="00A43BDB">
        <w:t>gresowe</w:t>
      </w:r>
      <w:proofErr w:type="spellEnd"/>
    </w:p>
    <w:p w:rsidR="004A5C02" w:rsidRPr="00A43BDB" w:rsidRDefault="004A5C02" w:rsidP="00A5639D">
      <w:pPr>
        <w:pStyle w:val="OPIS2"/>
        <w:numPr>
          <w:ilvl w:val="0"/>
          <w:numId w:val="6"/>
        </w:numPr>
        <w:jc w:val="both"/>
      </w:pPr>
      <w:r>
        <w:t>zmiana wypełnienia z pustaków szklanych na przeszkloną stolarkę aluminiową</w:t>
      </w:r>
    </w:p>
    <w:p w:rsidR="00182027" w:rsidRPr="00A43BDB" w:rsidRDefault="00182027" w:rsidP="00A5639D">
      <w:pPr>
        <w:pStyle w:val="OPIS2"/>
        <w:numPr>
          <w:ilvl w:val="0"/>
          <w:numId w:val="6"/>
        </w:numPr>
        <w:jc w:val="both"/>
      </w:pPr>
      <w:r w:rsidRPr="00A43BDB">
        <w:t>zmiana okładziny elewacyjnej z płyt</w:t>
      </w:r>
      <w:r w:rsidR="00363900" w:rsidRPr="00A43BDB">
        <w:t xml:space="preserve"> </w:t>
      </w:r>
      <w:proofErr w:type="spellStart"/>
      <w:r w:rsidR="00363900" w:rsidRPr="00A43BDB">
        <w:t>włóknocementowych</w:t>
      </w:r>
      <w:proofErr w:type="spellEnd"/>
      <w:r w:rsidR="00363900" w:rsidRPr="00A43BDB">
        <w:t xml:space="preserve"> </w:t>
      </w:r>
      <w:r w:rsidRPr="00A43BDB">
        <w:t xml:space="preserve">na </w:t>
      </w:r>
      <w:proofErr w:type="spellStart"/>
      <w:r w:rsidRPr="00A43BDB">
        <w:t>podko</w:t>
      </w:r>
      <w:r w:rsidRPr="00A43BDB">
        <w:t>n</w:t>
      </w:r>
      <w:r w:rsidRPr="00A43BDB">
        <w:t>strukcji</w:t>
      </w:r>
      <w:proofErr w:type="spellEnd"/>
      <w:r w:rsidRPr="00A43BDB">
        <w:t xml:space="preserve"> aluminiowej na okładzinę </w:t>
      </w:r>
      <w:r w:rsidR="007202C5" w:rsidRPr="00A43BDB">
        <w:t xml:space="preserve">z płytek </w:t>
      </w:r>
      <w:r w:rsidRPr="00A43BDB">
        <w:t>ceramiczn</w:t>
      </w:r>
      <w:r w:rsidR="007202C5" w:rsidRPr="00A43BDB">
        <w:t xml:space="preserve">ych, z płyt typu </w:t>
      </w:r>
      <w:proofErr w:type="spellStart"/>
      <w:r w:rsidR="007202C5" w:rsidRPr="00A43BDB">
        <w:t>Rockpanel</w:t>
      </w:r>
      <w:proofErr w:type="spellEnd"/>
      <w:r w:rsidR="00C26F78" w:rsidRPr="00A43BDB">
        <w:t>,</w:t>
      </w:r>
      <w:r w:rsidR="007202C5" w:rsidRPr="00A43BDB">
        <w:t xml:space="preserve"> </w:t>
      </w:r>
      <w:r w:rsidR="00C26F78" w:rsidRPr="00A43BDB">
        <w:t xml:space="preserve">na </w:t>
      </w:r>
      <w:r w:rsidR="007202C5" w:rsidRPr="00A43BDB">
        <w:t xml:space="preserve">okładzinę z kasetonów </w:t>
      </w:r>
      <w:r w:rsidR="00C26F78" w:rsidRPr="00A43BDB">
        <w:t>blaszanych lub okładzinę z płyt kompozytowych (kamienne)</w:t>
      </w:r>
    </w:p>
    <w:p w:rsidR="00C26F78" w:rsidRPr="00A43BDB" w:rsidRDefault="00C26F78" w:rsidP="00A5639D">
      <w:pPr>
        <w:pStyle w:val="OPIS2"/>
        <w:numPr>
          <w:ilvl w:val="0"/>
          <w:numId w:val="6"/>
        </w:numPr>
        <w:jc w:val="both"/>
      </w:pPr>
      <w:r w:rsidRPr="00A43BDB">
        <w:t xml:space="preserve">zmiana </w:t>
      </w:r>
      <w:proofErr w:type="spellStart"/>
      <w:r w:rsidRPr="00A43BDB">
        <w:t>podkonstrukcji</w:t>
      </w:r>
      <w:proofErr w:type="spellEnd"/>
      <w:r w:rsidRPr="00A43BDB">
        <w:t xml:space="preserve"> aluminiowej na </w:t>
      </w:r>
      <w:proofErr w:type="spellStart"/>
      <w:r w:rsidRPr="00A43BDB">
        <w:t>podkonstrukcję</w:t>
      </w:r>
      <w:proofErr w:type="spellEnd"/>
      <w:r w:rsidRPr="00A43BDB">
        <w:t xml:space="preserve"> drewnianą</w:t>
      </w:r>
    </w:p>
    <w:p w:rsidR="00C26F78" w:rsidRPr="00A43BDB" w:rsidRDefault="00C26F78" w:rsidP="00A5639D">
      <w:pPr>
        <w:pStyle w:val="OPIS2"/>
        <w:numPr>
          <w:ilvl w:val="0"/>
          <w:numId w:val="6"/>
        </w:numPr>
        <w:jc w:val="both"/>
      </w:pPr>
      <w:r w:rsidRPr="00A43BDB">
        <w:t xml:space="preserve">zmiana okładziny z płytek klinkierowych na </w:t>
      </w:r>
      <w:r w:rsidR="00034E10" w:rsidRPr="00A43BDB">
        <w:t>tynk dekoracyjny pozwal</w:t>
      </w:r>
      <w:r w:rsidR="00034E10" w:rsidRPr="00A43BDB">
        <w:t>a</w:t>
      </w:r>
      <w:r w:rsidR="00034E10" w:rsidRPr="00A43BDB">
        <w:t>jący uzyskać wygląd ścian identyczny z wyglądem ścian budowanych w sposób tradycyjny, tj. z cegły</w:t>
      </w:r>
      <w:r w:rsidR="005D746E" w:rsidRPr="00A43BDB">
        <w:t xml:space="preserve"> klinkierowej</w:t>
      </w:r>
    </w:p>
    <w:p w:rsidR="00897E93" w:rsidRPr="00A43BDB" w:rsidRDefault="00187AA0" w:rsidP="00A5639D">
      <w:pPr>
        <w:pStyle w:val="OPIS2"/>
        <w:numPr>
          <w:ilvl w:val="0"/>
          <w:numId w:val="6"/>
        </w:numPr>
        <w:jc w:val="both"/>
      </w:pPr>
      <w:r w:rsidRPr="00A43BDB">
        <w:t>podczas dostosowywania obiektu do konkretnych warunków gruntowo-wodnych</w:t>
      </w:r>
      <w:r w:rsidR="005D746E" w:rsidRPr="00A43BDB">
        <w:t xml:space="preserve"> dopuszcza się zmiany w poszczególnych warstwach podłogi na gruncie</w:t>
      </w:r>
    </w:p>
    <w:p w:rsidR="00897E93" w:rsidRPr="00A43BDB" w:rsidRDefault="00897E93" w:rsidP="0053602B">
      <w:pPr>
        <w:pStyle w:val="OPIS2"/>
        <w:jc w:val="both"/>
      </w:pPr>
    </w:p>
    <w:p w:rsidR="00DA3255" w:rsidRPr="00A43BDB" w:rsidRDefault="005D746E" w:rsidP="0053602B">
      <w:pPr>
        <w:pStyle w:val="OPIS2"/>
        <w:jc w:val="both"/>
      </w:pPr>
      <w:r w:rsidRPr="00A43BDB">
        <w:t>Ponad to, po konsultacjach z projektantem dopuszcza się inne, wyżej nie uwzględnione rozwiązania zamienne – które wynikają bezpośrednio z  ada</w:t>
      </w:r>
      <w:r w:rsidRPr="00A43BDB">
        <w:t>p</w:t>
      </w:r>
      <w:r w:rsidRPr="00A43BDB">
        <w:t>tacji obiektu do poszczególnych lokalizacji i s</w:t>
      </w:r>
      <w:r w:rsidR="00DA3255" w:rsidRPr="00A43BDB">
        <w:t>ą</w:t>
      </w:r>
      <w:r w:rsidRPr="00A43BDB">
        <w:t xml:space="preserve"> niezbędne do prawidłowego</w:t>
      </w:r>
      <w:r w:rsidR="00DA3255" w:rsidRPr="00A43BDB">
        <w:t xml:space="preserve"> spełnienia wymagań podstawowych dotyczących:</w:t>
      </w:r>
    </w:p>
    <w:p w:rsidR="00DA3255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t>bezpieczeństwa konstrukcji,</w:t>
      </w:r>
    </w:p>
    <w:p w:rsidR="00DA3255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t>bezpieczeństwa pożarowego,</w:t>
      </w:r>
    </w:p>
    <w:p w:rsidR="00DA3255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t>bezpieczeństwa użytkowania,</w:t>
      </w:r>
    </w:p>
    <w:p w:rsidR="00DA3255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lastRenderedPageBreak/>
        <w:t>odpowiednich warunków higienicznych i zdrowotnych oraz ochrony środowiska,</w:t>
      </w:r>
    </w:p>
    <w:p w:rsidR="00DA3255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t>ochrony przed hałasem i drganiami,</w:t>
      </w:r>
    </w:p>
    <w:p w:rsidR="005D746E" w:rsidRPr="00A43BDB" w:rsidRDefault="00DA3255" w:rsidP="00A5639D">
      <w:pPr>
        <w:pStyle w:val="OPIS2"/>
        <w:numPr>
          <w:ilvl w:val="1"/>
          <w:numId w:val="9"/>
        </w:numPr>
        <w:jc w:val="both"/>
      </w:pPr>
      <w:r w:rsidRPr="00A43BDB">
        <w:t>oszczędności energii i odpowiedniej izolacyjności cieplnej przegród</w:t>
      </w:r>
    </w:p>
    <w:p w:rsidR="00DA3255" w:rsidRPr="00A43BDB" w:rsidRDefault="0053602B" w:rsidP="00A5639D">
      <w:pPr>
        <w:pStyle w:val="OPIS2"/>
        <w:numPr>
          <w:ilvl w:val="1"/>
          <w:numId w:val="9"/>
        </w:numPr>
        <w:jc w:val="both"/>
      </w:pPr>
      <w:r w:rsidRPr="00A43BDB">
        <w:t xml:space="preserve">warunków do korzystania z obiektów użyteczności publicznej </w:t>
      </w:r>
      <w:r w:rsidR="00DA3255" w:rsidRPr="00A43BDB">
        <w:t>przez osoby niepełnosprawne,</w:t>
      </w:r>
      <w:r w:rsidRPr="00A43BDB">
        <w:t xml:space="preserve"> </w:t>
      </w:r>
      <w:r w:rsidR="00DA3255" w:rsidRPr="00A43BDB">
        <w:t>w szczególności poruszające się na wó</w:t>
      </w:r>
      <w:r w:rsidR="00DA3255" w:rsidRPr="00A43BDB">
        <w:t>z</w:t>
      </w:r>
      <w:r w:rsidRPr="00A43BDB">
        <w:t>kach inwalidzkich,</w:t>
      </w:r>
    </w:p>
    <w:p w:rsidR="0053602B" w:rsidRPr="00A43BDB" w:rsidRDefault="0053602B" w:rsidP="00A5639D">
      <w:pPr>
        <w:pStyle w:val="OPIS2"/>
        <w:numPr>
          <w:ilvl w:val="1"/>
          <w:numId w:val="9"/>
        </w:numPr>
        <w:jc w:val="both"/>
      </w:pPr>
      <w:r w:rsidRPr="00A43BDB">
        <w:t>bezpieczeństwa i higieny pracy</w:t>
      </w:r>
    </w:p>
    <w:p w:rsidR="0053602B" w:rsidRPr="00A43BDB" w:rsidRDefault="0053602B" w:rsidP="00A5639D">
      <w:pPr>
        <w:pStyle w:val="OPIS2"/>
        <w:numPr>
          <w:ilvl w:val="1"/>
          <w:numId w:val="9"/>
        </w:numPr>
        <w:jc w:val="both"/>
      </w:pPr>
      <w:r w:rsidRPr="00A43BDB">
        <w:t>odpowiedniego usytuowania na działce budowlanej</w:t>
      </w:r>
    </w:p>
    <w:p w:rsidR="0053602B" w:rsidRPr="00A43BDB" w:rsidRDefault="0053602B" w:rsidP="00A5639D">
      <w:pPr>
        <w:pStyle w:val="OPIS2"/>
        <w:numPr>
          <w:ilvl w:val="1"/>
          <w:numId w:val="9"/>
        </w:numPr>
        <w:jc w:val="both"/>
      </w:pPr>
      <w:r w:rsidRPr="00A43BDB">
        <w:t>warunk</w:t>
      </w:r>
      <w:r w:rsidR="00237BA8" w:rsidRPr="00A43BDB">
        <w:t>ów</w:t>
      </w:r>
      <w:r w:rsidRPr="00A43BDB">
        <w:t xml:space="preserve"> bezpieczeństwa i ochrony zdrowia osób przebywających na terenie bu</w:t>
      </w:r>
      <w:r w:rsidR="00237BA8" w:rsidRPr="00A43BDB">
        <w:t>dowy</w:t>
      </w:r>
    </w:p>
    <w:p w:rsidR="0053602B" w:rsidRPr="00A43BDB" w:rsidRDefault="0053602B" w:rsidP="0053602B">
      <w:pPr>
        <w:pStyle w:val="OPIS2"/>
        <w:ind w:left="1980"/>
        <w:jc w:val="both"/>
      </w:pPr>
    </w:p>
    <w:p w:rsidR="00FB0967" w:rsidRPr="00A43BDB" w:rsidRDefault="00FB0967" w:rsidP="00FB0967">
      <w:pPr>
        <w:pStyle w:val="OPIS2"/>
        <w:jc w:val="both"/>
      </w:pPr>
      <w:r w:rsidRPr="00A43BDB">
        <w:t>B</w:t>
      </w:r>
      <w:r w:rsidR="00644518" w:rsidRPr="00A43BDB">
        <w:t xml:space="preserve">udynek </w:t>
      </w:r>
      <w:r w:rsidRPr="00A43BDB">
        <w:t>zaprojektowany został mając na uwadze zapewnienie rozpoznawa</w:t>
      </w:r>
      <w:r w:rsidRPr="00A43BDB">
        <w:t>l</w:t>
      </w:r>
      <w:r w:rsidRPr="00A43BDB">
        <w:t xml:space="preserve">ności obiektów będących własnością </w:t>
      </w:r>
      <w:proofErr w:type="spellStart"/>
      <w:r w:rsidRPr="00A43BDB">
        <w:t>GDDKiA</w:t>
      </w:r>
      <w:proofErr w:type="spellEnd"/>
      <w:r w:rsidRPr="00A43BDB">
        <w:t>. Projektant uważa, iż jego fo</w:t>
      </w:r>
      <w:r w:rsidRPr="00A43BDB">
        <w:t>r</w:t>
      </w:r>
      <w:r w:rsidRPr="00A43BDB">
        <w:t xml:space="preserve">ma zewnętrzna, plastyka i podziały elewacji powinny pozostać bez zmian. </w:t>
      </w:r>
      <w:r w:rsidRPr="00A43BDB">
        <w:br/>
      </w:r>
      <w:r w:rsidR="006531EE" w:rsidRPr="00A43BDB">
        <w:t xml:space="preserve">Szczególnie takie elementy jak: </w:t>
      </w:r>
    </w:p>
    <w:p w:rsidR="00155B1B" w:rsidRPr="00A43BDB" w:rsidRDefault="00155B1B" w:rsidP="00A5639D">
      <w:pPr>
        <w:pStyle w:val="OPIS2"/>
        <w:numPr>
          <w:ilvl w:val="0"/>
          <w:numId w:val="8"/>
        </w:numPr>
        <w:jc w:val="both"/>
      </w:pPr>
      <w:r w:rsidRPr="00A43BDB">
        <w:t>wymiary i podziały stolarki okiennej i drzwiowej</w:t>
      </w:r>
    </w:p>
    <w:p w:rsidR="00155B1B" w:rsidRPr="00A43BDB" w:rsidRDefault="00155B1B" w:rsidP="00A5639D">
      <w:pPr>
        <w:pStyle w:val="OPIS2"/>
        <w:numPr>
          <w:ilvl w:val="0"/>
          <w:numId w:val="8"/>
        </w:numPr>
        <w:jc w:val="both"/>
      </w:pPr>
      <w:r w:rsidRPr="00A43BDB">
        <w:t>lokalizacja otworów</w:t>
      </w:r>
    </w:p>
    <w:p w:rsidR="006531EE" w:rsidRPr="00A43BDB" w:rsidRDefault="00363900" w:rsidP="00A5639D">
      <w:pPr>
        <w:pStyle w:val="OPIS2"/>
        <w:numPr>
          <w:ilvl w:val="0"/>
          <w:numId w:val="8"/>
        </w:numPr>
        <w:jc w:val="both"/>
      </w:pPr>
      <w:r w:rsidRPr="00A43BDB">
        <w:t xml:space="preserve">kolorystyka </w:t>
      </w:r>
      <w:r w:rsidR="004A5C02">
        <w:t xml:space="preserve">i podziały </w:t>
      </w:r>
      <w:r w:rsidRPr="00A43BDB">
        <w:t>elewacji (w tym stolarki zewnętrznej)</w:t>
      </w:r>
    </w:p>
    <w:p w:rsidR="00C32C6A" w:rsidRPr="00A43BDB" w:rsidRDefault="00155B1B" w:rsidP="006531EE">
      <w:pPr>
        <w:pStyle w:val="OPIS2"/>
        <w:jc w:val="both"/>
      </w:pPr>
      <w:r w:rsidRPr="00A43BDB">
        <w:t xml:space="preserve">- </w:t>
      </w:r>
      <w:r w:rsidR="006531EE" w:rsidRPr="00A43BDB">
        <w:t xml:space="preserve">ze względu na kompozycję elewacji nie </w:t>
      </w:r>
      <w:r w:rsidRPr="00A43BDB">
        <w:t>powinny ulegać zmianom.</w:t>
      </w:r>
    </w:p>
    <w:p w:rsidR="00C32C6A" w:rsidRPr="001A3E6E" w:rsidRDefault="00C32C6A" w:rsidP="00C32C6A">
      <w:pPr>
        <w:pStyle w:val="OPIS2"/>
        <w:ind w:left="1260"/>
        <w:jc w:val="both"/>
        <w:rPr>
          <w:color w:val="FF0000"/>
          <w:sz w:val="20"/>
          <w:szCs w:val="20"/>
        </w:rPr>
      </w:pPr>
    </w:p>
    <w:p w:rsidR="00EA1953" w:rsidRPr="001A3E6E" w:rsidRDefault="00EA1953" w:rsidP="00EA1953">
      <w:pPr>
        <w:pStyle w:val="OPIS2"/>
        <w:jc w:val="both"/>
        <w:rPr>
          <w:color w:val="FF0000"/>
        </w:rPr>
      </w:pPr>
    </w:p>
    <w:p w:rsidR="00EA1953" w:rsidRPr="001A3E6E" w:rsidRDefault="00EA1953" w:rsidP="00EA1953">
      <w:pPr>
        <w:pStyle w:val="Naglwek2prosty"/>
        <w:jc w:val="both"/>
        <w:rPr>
          <w:color w:val="FF0000"/>
        </w:rPr>
      </w:pPr>
    </w:p>
    <w:p w:rsidR="00C47C1E" w:rsidRPr="001A3E6E" w:rsidRDefault="00C47C1E" w:rsidP="006D4A9A">
      <w:pPr>
        <w:pStyle w:val="OPIS2"/>
        <w:jc w:val="both"/>
        <w:rPr>
          <w:color w:val="FF0000"/>
        </w:rPr>
      </w:pPr>
    </w:p>
    <w:p w:rsidR="00EA1953" w:rsidRPr="001A3E6E" w:rsidRDefault="00EA1953" w:rsidP="001A3E6E">
      <w:pPr>
        <w:pStyle w:val="OPIS2"/>
        <w:ind w:left="0"/>
        <w:jc w:val="both"/>
        <w:rPr>
          <w:color w:val="FF0000"/>
        </w:rPr>
      </w:pPr>
    </w:p>
    <w:p w:rsidR="007F5F0F" w:rsidRDefault="007F5F0F">
      <w:pPr>
        <w:pStyle w:val="OPIS2"/>
        <w:ind w:left="0"/>
        <w:jc w:val="both"/>
      </w:pPr>
    </w:p>
    <w:sectPr w:rsidR="007F5F0F" w:rsidSect="00401020">
      <w:headerReference w:type="default" r:id="rId7"/>
      <w:footerReference w:type="default" r:id="rId8"/>
      <w:pgSz w:w="11906" w:h="16838"/>
      <w:pgMar w:top="1005" w:right="1286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C40" w:rsidRDefault="00963C40">
      <w:r>
        <w:separator/>
      </w:r>
    </w:p>
  </w:endnote>
  <w:endnote w:type="continuationSeparator" w:id="0">
    <w:p w:rsidR="00963C40" w:rsidRDefault="00963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Palatino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414" w:rsidRDefault="00023414" w:rsidP="00565BB4">
    <w:pPr>
      <w:pStyle w:val="Tekstpodstawowy3"/>
      <w:pBdr>
        <w:top w:val="single" w:sz="4" w:space="1" w:color="auto"/>
      </w:pBdr>
      <w:spacing w:after="0"/>
      <w:ind w:left="0"/>
      <w:jc w:val="center"/>
      <w:rPr>
        <w:sz w:val="12"/>
        <w:szCs w:val="12"/>
      </w:rPr>
    </w:pPr>
  </w:p>
  <w:p w:rsidR="00023414" w:rsidRPr="00023414" w:rsidRDefault="00023414" w:rsidP="00023414">
    <w:pPr>
      <w:jc w:val="center"/>
      <w:rPr>
        <w:rFonts w:ascii="Arial" w:hAnsi="Arial" w:cs="Arial"/>
        <w:sz w:val="12"/>
        <w:szCs w:val="12"/>
      </w:rPr>
    </w:pPr>
    <w:r w:rsidRPr="00023414">
      <w:rPr>
        <w:rFonts w:ascii="Arial" w:hAnsi="Arial" w:cs="Arial"/>
        <w:sz w:val="12"/>
        <w:szCs w:val="12"/>
      </w:rPr>
      <w:t>TYPOWY OBIEKT BUDOWLANY TOALETY WOLNOSTOJĄCEJ NA OBSZARZE MIEJSCA OBSŁUGI PODRÓŻNYCH KAT.I</w:t>
    </w:r>
  </w:p>
  <w:p w:rsidR="00023414" w:rsidRPr="0056639A" w:rsidRDefault="00023414" w:rsidP="00023414">
    <w:pPr>
      <w:autoSpaceDE w:val="0"/>
      <w:autoSpaceDN w:val="0"/>
      <w:jc w:val="center"/>
      <w:rPr>
        <w:rFonts w:ascii="Arial" w:hAnsi="Arial" w:cs="Arial"/>
        <w:sz w:val="12"/>
        <w:szCs w:val="12"/>
      </w:rPr>
    </w:pPr>
  </w:p>
  <w:p w:rsidR="00023414" w:rsidRPr="004F7641" w:rsidRDefault="00023414" w:rsidP="004F7641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401020">
      <w:rPr>
        <w:b/>
        <w:bCs/>
        <w:sz w:val="16"/>
        <w:szCs w:val="16"/>
        <w:highlight w:val="yellow"/>
      </w:rPr>
      <w:object w:dxaOrig="6413" w:dyaOrig="8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9.55pt;height:12pt" o:ole="" fillcolor="window">
          <v:imagedata r:id="rId1" o:title=""/>
        </v:shape>
        <o:OLEObject Type="Embed" ProgID="PBrush" ShapeID="_x0000_i1025" DrawAspect="Content" ObjectID="_1440490657" r:id="rId2"/>
      </w:object>
    </w:r>
  </w:p>
  <w:p w:rsidR="00023414" w:rsidRDefault="00023414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WIELOBRANŻOWE TOWARZYSTWO </w:t>
    </w:r>
  </w:p>
  <w:p w:rsidR="00023414" w:rsidRDefault="00023414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PROJEKTOWO-PRODUKCYJNE</w:t>
    </w:r>
  </w:p>
  <w:p w:rsidR="00023414" w:rsidRDefault="00023414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„MARWIT” </w:t>
    </w:r>
    <w:proofErr w:type="spellStart"/>
    <w:r>
      <w:rPr>
        <w:b/>
        <w:bCs/>
        <w:color w:val="000000"/>
        <w:sz w:val="8"/>
        <w:szCs w:val="8"/>
      </w:rPr>
      <w:t>S-ka</w:t>
    </w:r>
    <w:proofErr w:type="spellEnd"/>
    <w:r>
      <w:rPr>
        <w:b/>
        <w:bCs/>
        <w:color w:val="000000"/>
        <w:sz w:val="8"/>
        <w:szCs w:val="8"/>
      </w:rPr>
      <w:t xml:space="preserve"> z o.o.</w:t>
    </w:r>
  </w:p>
  <w:p w:rsidR="00023414" w:rsidRDefault="00023414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44-100 GLIWICE UL. CZĘSTOCHOWSKA 16 TEL/FAX (032) 331 36 90; 775 09 30</w:t>
    </w:r>
  </w:p>
  <w:p w:rsidR="00023414" w:rsidRPr="00DC1D8F" w:rsidRDefault="00023414">
    <w:pPr>
      <w:pStyle w:val="Stopka"/>
      <w:jc w:val="center"/>
      <w:rPr>
        <w:lang w:val="de-DE"/>
      </w:rPr>
    </w:pPr>
    <w:r>
      <w:rPr>
        <w:b/>
        <w:bCs/>
        <w:color w:val="000000"/>
        <w:sz w:val="8"/>
        <w:szCs w:val="8"/>
        <w:lang w:val="de-DE"/>
      </w:rPr>
      <w:t>e-</w:t>
    </w:r>
    <w:proofErr w:type="spellStart"/>
    <w:r>
      <w:rPr>
        <w:b/>
        <w:bCs/>
        <w:color w:val="000000"/>
        <w:sz w:val="8"/>
        <w:szCs w:val="8"/>
        <w:lang w:val="de-DE"/>
      </w:rPr>
      <w:t>mail</w:t>
    </w:r>
    <w:proofErr w:type="spellEnd"/>
    <w:r>
      <w:rPr>
        <w:b/>
        <w:bCs/>
        <w:color w:val="000000"/>
        <w:sz w:val="8"/>
        <w:szCs w:val="8"/>
        <w:lang w:val="de-DE"/>
      </w:rPr>
      <w:t>: biuro@marwit.gliwice.pl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C40" w:rsidRDefault="00963C40">
      <w:r>
        <w:separator/>
      </w:r>
    </w:p>
  </w:footnote>
  <w:footnote w:type="continuationSeparator" w:id="0">
    <w:p w:rsidR="00963C40" w:rsidRDefault="00963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414" w:rsidRDefault="00F6238C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Style w:val="Numerstrony"/>
      </w:rPr>
      <w:fldChar w:fldCharType="begin"/>
    </w:r>
    <w:r w:rsidR="0002341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12D44">
      <w:rPr>
        <w:rStyle w:val="Numerstrony"/>
        <w:noProof/>
      </w:rPr>
      <w:t>13</w:t>
    </w:r>
    <w:r>
      <w:rPr>
        <w:rStyle w:val="Numerstrony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F98"/>
    <w:multiLevelType w:val="hybridMultilevel"/>
    <w:tmpl w:val="188C0C6A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9030EB5E">
      <w:start w:val="1"/>
      <w:numFmt w:val="lowerLetter"/>
      <w:lvlText w:val="%2)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098435F"/>
    <w:multiLevelType w:val="singleLevel"/>
    <w:tmpl w:val="D5FA7860"/>
    <w:lvl w:ilvl="0">
      <w:numFmt w:val="bullet"/>
      <w:pStyle w:val="wylicz2"/>
      <w:lvlText w:val="-"/>
      <w:lvlJc w:val="left"/>
      <w:pPr>
        <w:tabs>
          <w:tab w:val="num" w:pos="1607"/>
        </w:tabs>
        <w:ind w:left="1607" w:hanging="360"/>
      </w:pPr>
      <w:rPr>
        <w:rFonts w:hint="default"/>
      </w:rPr>
    </w:lvl>
  </w:abstractNum>
  <w:abstractNum w:abstractNumId="2">
    <w:nsid w:val="17456E86"/>
    <w:multiLevelType w:val="singleLevel"/>
    <w:tmpl w:val="C106A33E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A25286B"/>
    <w:multiLevelType w:val="hybridMultilevel"/>
    <w:tmpl w:val="9EF6A9C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39FD6223"/>
    <w:multiLevelType w:val="hybridMultilevel"/>
    <w:tmpl w:val="5832D9A4"/>
    <w:lvl w:ilvl="0" w:tplc="04150001">
      <w:start w:val="1"/>
      <w:numFmt w:val="bullet"/>
      <w:lvlText w:val=""/>
      <w:lvlJc w:val="left"/>
      <w:pPr>
        <w:tabs>
          <w:tab w:val="num" w:pos="1688"/>
        </w:tabs>
        <w:ind w:left="16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8"/>
        </w:tabs>
        <w:ind w:left="24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848"/>
        </w:tabs>
        <w:ind w:left="38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68"/>
        </w:tabs>
        <w:ind w:left="45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08"/>
        </w:tabs>
        <w:ind w:left="60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28"/>
        </w:tabs>
        <w:ind w:left="67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</w:abstractNum>
  <w:abstractNum w:abstractNumId="5">
    <w:nsid w:val="473A4321"/>
    <w:multiLevelType w:val="singleLevel"/>
    <w:tmpl w:val="E024460E"/>
    <w:lvl w:ilvl="0">
      <w:numFmt w:val="bullet"/>
      <w:pStyle w:val="WYLICZ3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6">
    <w:nsid w:val="58173DA7"/>
    <w:multiLevelType w:val="hybridMultilevel"/>
    <w:tmpl w:val="206EA31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B5A67FB"/>
    <w:multiLevelType w:val="hybridMultilevel"/>
    <w:tmpl w:val="8A42730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C7047D0"/>
    <w:multiLevelType w:val="hybridMultilevel"/>
    <w:tmpl w:val="693C9672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76919"/>
    <w:rsid w:val="0000080F"/>
    <w:rsid w:val="000014FF"/>
    <w:rsid w:val="00002BEE"/>
    <w:rsid w:val="000039D0"/>
    <w:rsid w:val="00004549"/>
    <w:rsid w:val="000049C2"/>
    <w:rsid w:val="0001196F"/>
    <w:rsid w:val="000149EC"/>
    <w:rsid w:val="000157B5"/>
    <w:rsid w:val="00015B30"/>
    <w:rsid w:val="00015B8F"/>
    <w:rsid w:val="00015F93"/>
    <w:rsid w:val="0001603A"/>
    <w:rsid w:val="00016C96"/>
    <w:rsid w:val="0002297C"/>
    <w:rsid w:val="00023414"/>
    <w:rsid w:val="00023E44"/>
    <w:rsid w:val="000251C0"/>
    <w:rsid w:val="00026564"/>
    <w:rsid w:val="00026650"/>
    <w:rsid w:val="00031F4E"/>
    <w:rsid w:val="00032FA2"/>
    <w:rsid w:val="00033DB7"/>
    <w:rsid w:val="00034B74"/>
    <w:rsid w:val="00034E10"/>
    <w:rsid w:val="00035A24"/>
    <w:rsid w:val="00036362"/>
    <w:rsid w:val="00037421"/>
    <w:rsid w:val="0003791B"/>
    <w:rsid w:val="00041859"/>
    <w:rsid w:val="00043685"/>
    <w:rsid w:val="000472F8"/>
    <w:rsid w:val="00047EDF"/>
    <w:rsid w:val="00051F77"/>
    <w:rsid w:val="000533E9"/>
    <w:rsid w:val="0006159D"/>
    <w:rsid w:val="0006382E"/>
    <w:rsid w:val="000639A8"/>
    <w:rsid w:val="00064DBB"/>
    <w:rsid w:val="000717F8"/>
    <w:rsid w:val="00071D7A"/>
    <w:rsid w:val="00071FC9"/>
    <w:rsid w:val="000720D1"/>
    <w:rsid w:val="00076C53"/>
    <w:rsid w:val="000770A2"/>
    <w:rsid w:val="000850F0"/>
    <w:rsid w:val="00087E0F"/>
    <w:rsid w:val="0009215C"/>
    <w:rsid w:val="0009477F"/>
    <w:rsid w:val="00094BAF"/>
    <w:rsid w:val="00095A8B"/>
    <w:rsid w:val="000A0A59"/>
    <w:rsid w:val="000A199F"/>
    <w:rsid w:val="000A1AA1"/>
    <w:rsid w:val="000A23F7"/>
    <w:rsid w:val="000A2611"/>
    <w:rsid w:val="000A4ACE"/>
    <w:rsid w:val="000B1398"/>
    <w:rsid w:val="000B1452"/>
    <w:rsid w:val="000B230B"/>
    <w:rsid w:val="000B26B7"/>
    <w:rsid w:val="000B3362"/>
    <w:rsid w:val="000B40CF"/>
    <w:rsid w:val="000B58EE"/>
    <w:rsid w:val="000B6464"/>
    <w:rsid w:val="000C090B"/>
    <w:rsid w:val="000C2690"/>
    <w:rsid w:val="000C7E47"/>
    <w:rsid w:val="000D156F"/>
    <w:rsid w:val="000D454F"/>
    <w:rsid w:val="000D46F6"/>
    <w:rsid w:val="000D55EB"/>
    <w:rsid w:val="000D6467"/>
    <w:rsid w:val="000E182A"/>
    <w:rsid w:val="000E3C8C"/>
    <w:rsid w:val="000E5F10"/>
    <w:rsid w:val="000E69B2"/>
    <w:rsid w:val="000F0DB3"/>
    <w:rsid w:val="000F3E73"/>
    <w:rsid w:val="000F450F"/>
    <w:rsid w:val="000F73A1"/>
    <w:rsid w:val="001017FA"/>
    <w:rsid w:val="001025B8"/>
    <w:rsid w:val="00103D6A"/>
    <w:rsid w:val="00103EE3"/>
    <w:rsid w:val="00104A6F"/>
    <w:rsid w:val="00105C66"/>
    <w:rsid w:val="00106344"/>
    <w:rsid w:val="00107D74"/>
    <w:rsid w:val="00111B46"/>
    <w:rsid w:val="0011212A"/>
    <w:rsid w:val="001122C3"/>
    <w:rsid w:val="00114DDB"/>
    <w:rsid w:val="00115962"/>
    <w:rsid w:val="001162FF"/>
    <w:rsid w:val="00116867"/>
    <w:rsid w:val="00123418"/>
    <w:rsid w:val="001237D1"/>
    <w:rsid w:val="00124551"/>
    <w:rsid w:val="001308F0"/>
    <w:rsid w:val="0013213A"/>
    <w:rsid w:val="00133902"/>
    <w:rsid w:val="00134124"/>
    <w:rsid w:val="0013496B"/>
    <w:rsid w:val="00134E7D"/>
    <w:rsid w:val="001400FF"/>
    <w:rsid w:val="001409E9"/>
    <w:rsid w:val="00142011"/>
    <w:rsid w:val="00144976"/>
    <w:rsid w:val="00145D21"/>
    <w:rsid w:val="0014697C"/>
    <w:rsid w:val="00150429"/>
    <w:rsid w:val="00151A11"/>
    <w:rsid w:val="00151FC9"/>
    <w:rsid w:val="00151FD5"/>
    <w:rsid w:val="0015394F"/>
    <w:rsid w:val="00155090"/>
    <w:rsid w:val="00155B1B"/>
    <w:rsid w:val="0015655C"/>
    <w:rsid w:val="00156B4B"/>
    <w:rsid w:val="00162425"/>
    <w:rsid w:val="001701A8"/>
    <w:rsid w:val="0017181D"/>
    <w:rsid w:val="001744AB"/>
    <w:rsid w:val="001748DC"/>
    <w:rsid w:val="00174D8A"/>
    <w:rsid w:val="00174EE6"/>
    <w:rsid w:val="00175176"/>
    <w:rsid w:val="001752F2"/>
    <w:rsid w:val="00176919"/>
    <w:rsid w:val="0017691C"/>
    <w:rsid w:val="00176BB1"/>
    <w:rsid w:val="00177A24"/>
    <w:rsid w:val="00177D21"/>
    <w:rsid w:val="0018037D"/>
    <w:rsid w:val="00182027"/>
    <w:rsid w:val="00182233"/>
    <w:rsid w:val="00182701"/>
    <w:rsid w:val="00187AA0"/>
    <w:rsid w:val="00187F71"/>
    <w:rsid w:val="00192FE5"/>
    <w:rsid w:val="00193C34"/>
    <w:rsid w:val="00194DBC"/>
    <w:rsid w:val="00195997"/>
    <w:rsid w:val="00196300"/>
    <w:rsid w:val="00196D60"/>
    <w:rsid w:val="001A21E0"/>
    <w:rsid w:val="001A2987"/>
    <w:rsid w:val="001A3E6E"/>
    <w:rsid w:val="001A42FD"/>
    <w:rsid w:val="001A6538"/>
    <w:rsid w:val="001A7C42"/>
    <w:rsid w:val="001B015F"/>
    <w:rsid w:val="001B01A9"/>
    <w:rsid w:val="001B20C6"/>
    <w:rsid w:val="001B23F1"/>
    <w:rsid w:val="001B2F46"/>
    <w:rsid w:val="001B446B"/>
    <w:rsid w:val="001B6170"/>
    <w:rsid w:val="001B686D"/>
    <w:rsid w:val="001B7A11"/>
    <w:rsid w:val="001C14F0"/>
    <w:rsid w:val="001C20AC"/>
    <w:rsid w:val="001C2D30"/>
    <w:rsid w:val="001C38D6"/>
    <w:rsid w:val="001C4F98"/>
    <w:rsid w:val="001C6B24"/>
    <w:rsid w:val="001D06D3"/>
    <w:rsid w:val="001D5A07"/>
    <w:rsid w:val="001E2096"/>
    <w:rsid w:val="001E4FF5"/>
    <w:rsid w:val="001E68B1"/>
    <w:rsid w:val="001E6BF9"/>
    <w:rsid w:val="001E6DE5"/>
    <w:rsid w:val="001E7CCC"/>
    <w:rsid w:val="001E7E77"/>
    <w:rsid w:val="001F21C6"/>
    <w:rsid w:val="001F37DE"/>
    <w:rsid w:val="001F3DF9"/>
    <w:rsid w:val="001F3FF1"/>
    <w:rsid w:val="001F4269"/>
    <w:rsid w:val="001F4A9C"/>
    <w:rsid w:val="001F55A1"/>
    <w:rsid w:val="001F6463"/>
    <w:rsid w:val="001F77FE"/>
    <w:rsid w:val="00200A58"/>
    <w:rsid w:val="0020105C"/>
    <w:rsid w:val="002025B1"/>
    <w:rsid w:val="00202C7E"/>
    <w:rsid w:val="002048F2"/>
    <w:rsid w:val="00206236"/>
    <w:rsid w:val="00213AF9"/>
    <w:rsid w:val="00214AB0"/>
    <w:rsid w:val="00216281"/>
    <w:rsid w:val="00226B85"/>
    <w:rsid w:val="002278A1"/>
    <w:rsid w:val="00227C21"/>
    <w:rsid w:val="00230B56"/>
    <w:rsid w:val="00233268"/>
    <w:rsid w:val="0023490A"/>
    <w:rsid w:val="00234E48"/>
    <w:rsid w:val="00236450"/>
    <w:rsid w:val="00237BA8"/>
    <w:rsid w:val="00241F51"/>
    <w:rsid w:val="00242FA1"/>
    <w:rsid w:val="00245362"/>
    <w:rsid w:val="0024606A"/>
    <w:rsid w:val="0024669C"/>
    <w:rsid w:val="00252832"/>
    <w:rsid w:val="002531E4"/>
    <w:rsid w:val="0025343F"/>
    <w:rsid w:val="00255515"/>
    <w:rsid w:val="0025573C"/>
    <w:rsid w:val="0025580B"/>
    <w:rsid w:val="00256B4E"/>
    <w:rsid w:val="00260C72"/>
    <w:rsid w:val="00260F75"/>
    <w:rsid w:val="002634D9"/>
    <w:rsid w:val="00266107"/>
    <w:rsid w:val="00266B06"/>
    <w:rsid w:val="00270115"/>
    <w:rsid w:val="00271367"/>
    <w:rsid w:val="00271F74"/>
    <w:rsid w:val="0027215A"/>
    <w:rsid w:val="00273CDE"/>
    <w:rsid w:val="0027500B"/>
    <w:rsid w:val="0027748E"/>
    <w:rsid w:val="00280913"/>
    <w:rsid w:val="00286811"/>
    <w:rsid w:val="0028760F"/>
    <w:rsid w:val="00290F28"/>
    <w:rsid w:val="002A1A5D"/>
    <w:rsid w:val="002A269C"/>
    <w:rsid w:val="002A604E"/>
    <w:rsid w:val="002B384C"/>
    <w:rsid w:val="002B4213"/>
    <w:rsid w:val="002B65FA"/>
    <w:rsid w:val="002B6BA9"/>
    <w:rsid w:val="002C08F9"/>
    <w:rsid w:val="002C1DCA"/>
    <w:rsid w:val="002C2A5C"/>
    <w:rsid w:val="002C3AC7"/>
    <w:rsid w:val="002D1CA0"/>
    <w:rsid w:val="002D2D0B"/>
    <w:rsid w:val="002D45B7"/>
    <w:rsid w:val="002D4843"/>
    <w:rsid w:val="002D5DD9"/>
    <w:rsid w:val="002E1542"/>
    <w:rsid w:val="002E21B4"/>
    <w:rsid w:val="002E2D6A"/>
    <w:rsid w:val="002E4D37"/>
    <w:rsid w:val="002E4F67"/>
    <w:rsid w:val="002E6AE0"/>
    <w:rsid w:val="002F5393"/>
    <w:rsid w:val="00306F08"/>
    <w:rsid w:val="00312AC8"/>
    <w:rsid w:val="0031477D"/>
    <w:rsid w:val="0031530D"/>
    <w:rsid w:val="00315BB5"/>
    <w:rsid w:val="00316761"/>
    <w:rsid w:val="00316BED"/>
    <w:rsid w:val="0032015E"/>
    <w:rsid w:val="00325939"/>
    <w:rsid w:val="00325A6E"/>
    <w:rsid w:val="003276BF"/>
    <w:rsid w:val="00327BC9"/>
    <w:rsid w:val="00331B5B"/>
    <w:rsid w:val="00331F39"/>
    <w:rsid w:val="0033250C"/>
    <w:rsid w:val="00332EA8"/>
    <w:rsid w:val="00333378"/>
    <w:rsid w:val="00333E24"/>
    <w:rsid w:val="00334E83"/>
    <w:rsid w:val="00336155"/>
    <w:rsid w:val="00337331"/>
    <w:rsid w:val="00340059"/>
    <w:rsid w:val="0034244C"/>
    <w:rsid w:val="003509BD"/>
    <w:rsid w:val="00361305"/>
    <w:rsid w:val="0036190B"/>
    <w:rsid w:val="00363900"/>
    <w:rsid w:val="0036394F"/>
    <w:rsid w:val="0036627B"/>
    <w:rsid w:val="0036646B"/>
    <w:rsid w:val="00367990"/>
    <w:rsid w:val="00367A5E"/>
    <w:rsid w:val="0037110C"/>
    <w:rsid w:val="0037483A"/>
    <w:rsid w:val="003763C2"/>
    <w:rsid w:val="0037645C"/>
    <w:rsid w:val="0038345B"/>
    <w:rsid w:val="00383AA7"/>
    <w:rsid w:val="00383AE2"/>
    <w:rsid w:val="00384A8A"/>
    <w:rsid w:val="003951AF"/>
    <w:rsid w:val="0039626D"/>
    <w:rsid w:val="00396CE2"/>
    <w:rsid w:val="003A0189"/>
    <w:rsid w:val="003A0A46"/>
    <w:rsid w:val="003A28AC"/>
    <w:rsid w:val="003A3A9C"/>
    <w:rsid w:val="003A6771"/>
    <w:rsid w:val="003B0E5D"/>
    <w:rsid w:val="003B2D52"/>
    <w:rsid w:val="003B4640"/>
    <w:rsid w:val="003B5022"/>
    <w:rsid w:val="003B634E"/>
    <w:rsid w:val="003C028B"/>
    <w:rsid w:val="003C10C9"/>
    <w:rsid w:val="003C24F8"/>
    <w:rsid w:val="003C2607"/>
    <w:rsid w:val="003C27E1"/>
    <w:rsid w:val="003C61B7"/>
    <w:rsid w:val="003C718B"/>
    <w:rsid w:val="003D0EFB"/>
    <w:rsid w:val="003D1C1A"/>
    <w:rsid w:val="003D1D06"/>
    <w:rsid w:val="003D3BBB"/>
    <w:rsid w:val="003D3C60"/>
    <w:rsid w:val="003D3FCA"/>
    <w:rsid w:val="003D580B"/>
    <w:rsid w:val="003E040B"/>
    <w:rsid w:val="003E0BE2"/>
    <w:rsid w:val="003E6656"/>
    <w:rsid w:val="003E69B7"/>
    <w:rsid w:val="003E6BFD"/>
    <w:rsid w:val="003E705E"/>
    <w:rsid w:val="003E7091"/>
    <w:rsid w:val="003F6F75"/>
    <w:rsid w:val="00400064"/>
    <w:rsid w:val="004002A4"/>
    <w:rsid w:val="00400F0F"/>
    <w:rsid w:val="00401020"/>
    <w:rsid w:val="00401388"/>
    <w:rsid w:val="00402B1A"/>
    <w:rsid w:val="00402D0E"/>
    <w:rsid w:val="00403496"/>
    <w:rsid w:val="00405275"/>
    <w:rsid w:val="00406314"/>
    <w:rsid w:val="00413087"/>
    <w:rsid w:val="00414236"/>
    <w:rsid w:val="00417147"/>
    <w:rsid w:val="004208ED"/>
    <w:rsid w:val="00420F4E"/>
    <w:rsid w:val="0042205C"/>
    <w:rsid w:val="004253D3"/>
    <w:rsid w:val="0042634E"/>
    <w:rsid w:val="00431983"/>
    <w:rsid w:val="00432724"/>
    <w:rsid w:val="00434E34"/>
    <w:rsid w:val="00435771"/>
    <w:rsid w:val="004365B8"/>
    <w:rsid w:val="00441C09"/>
    <w:rsid w:val="0044321B"/>
    <w:rsid w:val="00450DA5"/>
    <w:rsid w:val="00451A56"/>
    <w:rsid w:val="00453A4C"/>
    <w:rsid w:val="00454FD3"/>
    <w:rsid w:val="0045523F"/>
    <w:rsid w:val="004566BA"/>
    <w:rsid w:val="0045722B"/>
    <w:rsid w:val="00462E22"/>
    <w:rsid w:val="00463866"/>
    <w:rsid w:val="004648B2"/>
    <w:rsid w:val="0046515C"/>
    <w:rsid w:val="00465C94"/>
    <w:rsid w:val="00466BE1"/>
    <w:rsid w:val="00470F67"/>
    <w:rsid w:val="00471B4F"/>
    <w:rsid w:val="004740F4"/>
    <w:rsid w:val="00474662"/>
    <w:rsid w:val="00474CEF"/>
    <w:rsid w:val="004767E8"/>
    <w:rsid w:val="004772B2"/>
    <w:rsid w:val="0048122E"/>
    <w:rsid w:val="004813EF"/>
    <w:rsid w:val="00481747"/>
    <w:rsid w:val="0048385D"/>
    <w:rsid w:val="00486286"/>
    <w:rsid w:val="00486B34"/>
    <w:rsid w:val="00487D8F"/>
    <w:rsid w:val="00487F75"/>
    <w:rsid w:val="0049245C"/>
    <w:rsid w:val="00495B31"/>
    <w:rsid w:val="00497556"/>
    <w:rsid w:val="004A01F4"/>
    <w:rsid w:val="004A0F57"/>
    <w:rsid w:val="004A1808"/>
    <w:rsid w:val="004A1B16"/>
    <w:rsid w:val="004A293F"/>
    <w:rsid w:val="004A39FB"/>
    <w:rsid w:val="004A46DD"/>
    <w:rsid w:val="004A5C02"/>
    <w:rsid w:val="004B0CF1"/>
    <w:rsid w:val="004B409E"/>
    <w:rsid w:val="004C1534"/>
    <w:rsid w:val="004C1580"/>
    <w:rsid w:val="004C2EED"/>
    <w:rsid w:val="004C6B04"/>
    <w:rsid w:val="004D10A2"/>
    <w:rsid w:val="004D13A4"/>
    <w:rsid w:val="004E24ED"/>
    <w:rsid w:val="004E3B55"/>
    <w:rsid w:val="004E480B"/>
    <w:rsid w:val="004E56F9"/>
    <w:rsid w:val="004F0318"/>
    <w:rsid w:val="004F1A8E"/>
    <w:rsid w:val="004F35CC"/>
    <w:rsid w:val="004F4234"/>
    <w:rsid w:val="004F4F89"/>
    <w:rsid w:val="004F5339"/>
    <w:rsid w:val="004F7641"/>
    <w:rsid w:val="004F7655"/>
    <w:rsid w:val="00501B37"/>
    <w:rsid w:val="00501E00"/>
    <w:rsid w:val="005048D7"/>
    <w:rsid w:val="005064E5"/>
    <w:rsid w:val="0051011D"/>
    <w:rsid w:val="00511901"/>
    <w:rsid w:val="005133DB"/>
    <w:rsid w:val="00514AE8"/>
    <w:rsid w:val="00514C33"/>
    <w:rsid w:val="005159DB"/>
    <w:rsid w:val="00517582"/>
    <w:rsid w:val="00517F78"/>
    <w:rsid w:val="00521A26"/>
    <w:rsid w:val="00524F1F"/>
    <w:rsid w:val="00525540"/>
    <w:rsid w:val="00531640"/>
    <w:rsid w:val="00532064"/>
    <w:rsid w:val="00532EAD"/>
    <w:rsid w:val="005339CE"/>
    <w:rsid w:val="00535B9F"/>
    <w:rsid w:val="0053602B"/>
    <w:rsid w:val="00536885"/>
    <w:rsid w:val="00540B87"/>
    <w:rsid w:val="00540D7E"/>
    <w:rsid w:val="005458F2"/>
    <w:rsid w:val="00551154"/>
    <w:rsid w:val="0055334F"/>
    <w:rsid w:val="00553FFA"/>
    <w:rsid w:val="005564DE"/>
    <w:rsid w:val="00556E14"/>
    <w:rsid w:val="00557FAB"/>
    <w:rsid w:val="00561148"/>
    <w:rsid w:val="005612F1"/>
    <w:rsid w:val="00563BB9"/>
    <w:rsid w:val="00564764"/>
    <w:rsid w:val="00565BB4"/>
    <w:rsid w:val="00565C52"/>
    <w:rsid w:val="0056639A"/>
    <w:rsid w:val="00567162"/>
    <w:rsid w:val="00570F2E"/>
    <w:rsid w:val="0057438A"/>
    <w:rsid w:val="00574900"/>
    <w:rsid w:val="00584AE6"/>
    <w:rsid w:val="0058637C"/>
    <w:rsid w:val="00590B84"/>
    <w:rsid w:val="00591758"/>
    <w:rsid w:val="00591C25"/>
    <w:rsid w:val="00597E32"/>
    <w:rsid w:val="005A06B6"/>
    <w:rsid w:val="005A1522"/>
    <w:rsid w:val="005A1F00"/>
    <w:rsid w:val="005A2D4E"/>
    <w:rsid w:val="005A306E"/>
    <w:rsid w:val="005A594E"/>
    <w:rsid w:val="005A5CF3"/>
    <w:rsid w:val="005A64DD"/>
    <w:rsid w:val="005A6961"/>
    <w:rsid w:val="005A7266"/>
    <w:rsid w:val="005B0521"/>
    <w:rsid w:val="005B4432"/>
    <w:rsid w:val="005C0734"/>
    <w:rsid w:val="005C15C8"/>
    <w:rsid w:val="005C2C5C"/>
    <w:rsid w:val="005C43E2"/>
    <w:rsid w:val="005C706B"/>
    <w:rsid w:val="005D1256"/>
    <w:rsid w:val="005D169B"/>
    <w:rsid w:val="005D20BD"/>
    <w:rsid w:val="005D3351"/>
    <w:rsid w:val="005D6747"/>
    <w:rsid w:val="005D6AB0"/>
    <w:rsid w:val="005D746E"/>
    <w:rsid w:val="005E2504"/>
    <w:rsid w:val="005E3709"/>
    <w:rsid w:val="005E3F8C"/>
    <w:rsid w:val="005E5192"/>
    <w:rsid w:val="005E6C88"/>
    <w:rsid w:val="005E70D3"/>
    <w:rsid w:val="005E75D3"/>
    <w:rsid w:val="005F12BC"/>
    <w:rsid w:val="005F24F9"/>
    <w:rsid w:val="005F48CF"/>
    <w:rsid w:val="005F7349"/>
    <w:rsid w:val="006027BE"/>
    <w:rsid w:val="006033F2"/>
    <w:rsid w:val="006044B6"/>
    <w:rsid w:val="00606C6B"/>
    <w:rsid w:val="0061146B"/>
    <w:rsid w:val="00611FB5"/>
    <w:rsid w:val="00613914"/>
    <w:rsid w:val="00614176"/>
    <w:rsid w:val="006160E7"/>
    <w:rsid w:val="006178CA"/>
    <w:rsid w:val="006204CF"/>
    <w:rsid w:val="0062334F"/>
    <w:rsid w:val="0062338E"/>
    <w:rsid w:val="00624166"/>
    <w:rsid w:val="00627E1C"/>
    <w:rsid w:val="006314EE"/>
    <w:rsid w:val="00634906"/>
    <w:rsid w:val="006364A8"/>
    <w:rsid w:val="00636A99"/>
    <w:rsid w:val="006401F0"/>
    <w:rsid w:val="00642A8B"/>
    <w:rsid w:val="00643A56"/>
    <w:rsid w:val="00643BB0"/>
    <w:rsid w:val="00644518"/>
    <w:rsid w:val="0064508C"/>
    <w:rsid w:val="00645F2D"/>
    <w:rsid w:val="006463DF"/>
    <w:rsid w:val="006526CE"/>
    <w:rsid w:val="006531EE"/>
    <w:rsid w:val="006558AE"/>
    <w:rsid w:val="00666635"/>
    <w:rsid w:val="00666AC2"/>
    <w:rsid w:val="006713DA"/>
    <w:rsid w:val="006761E3"/>
    <w:rsid w:val="00676324"/>
    <w:rsid w:val="006765B3"/>
    <w:rsid w:val="006802FE"/>
    <w:rsid w:val="006803F8"/>
    <w:rsid w:val="00680F03"/>
    <w:rsid w:val="00681A2D"/>
    <w:rsid w:val="00683690"/>
    <w:rsid w:val="00683A35"/>
    <w:rsid w:val="0068491B"/>
    <w:rsid w:val="0068579D"/>
    <w:rsid w:val="00687054"/>
    <w:rsid w:val="006873D9"/>
    <w:rsid w:val="0069097B"/>
    <w:rsid w:val="006919C9"/>
    <w:rsid w:val="00693136"/>
    <w:rsid w:val="006939A5"/>
    <w:rsid w:val="00693A9D"/>
    <w:rsid w:val="0069490D"/>
    <w:rsid w:val="0069504A"/>
    <w:rsid w:val="00697E53"/>
    <w:rsid w:val="006A06D8"/>
    <w:rsid w:val="006A3A09"/>
    <w:rsid w:val="006A4F09"/>
    <w:rsid w:val="006A5282"/>
    <w:rsid w:val="006A5B0E"/>
    <w:rsid w:val="006A5B65"/>
    <w:rsid w:val="006A6FEE"/>
    <w:rsid w:val="006B0EFE"/>
    <w:rsid w:val="006B135E"/>
    <w:rsid w:val="006B19CE"/>
    <w:rsid w:val="006B327B"/>
    <w:rsid w:val="006B3440"/>
    <w:rsid w:val="006B4516"/>
    <w:rsid w:val="006B5597"/>
    <w:rsid w:val="006B725F"/>
    <w:rsid w:val="006B7AF8"/>
    <w:rsid w:val="006C0D79"/>
    <w:rsid w:val="006C24E2"/>
    <w:rsid w:val="006C392E"/>
    <w:rsid w:val="006C5A0B"/>
    <w:rsid w:val="006C70CB"/>
    <w:rsid w:val="006C7EF0"/>
    <w:rsid w:val="006D0DD2"/>
    <w:rsid w:val="006D17A8"/>
    <w:rsid w:val="006D17CE"/>
    <w:rsid w:val="006D2147"/>
    <w:rsid w:val="006D4685"/>
    <w:rsid w:val="006D4A9A"/>
    <w:rsid w:val="006D69B4"/>
    <w:rsid w:val="006D7BBC"/>
    <w:rsid w:val="006E04EC"/>
    <w:rsid w:val="006E0B0C"/>
    <w:rsid w:val="006E19AD"/>
    <w:rsid w:val="006E333D"/>
    <w:rsid w:val="006E3978"/>
    <w:rsid w:val="006E609B"/>
    <w:rsid w:val="006E74E6"/>
    <w:rsid w:val="006E767D"/>
    <w:rsid w:val="006F1B7F"/>
    <w:rsid w:val="006F2EF8"/>
    <w:rsid w:val="006F4537"/>
    <w:rsid w:val="006F5151"/>
    <w:rsid w:val="007002D5"/>
    <w:rsid w:val="00706DD5"/>
    <w:rsid w:val="007074FA"/>
    <w:rsid w:val="007102A9"/>
    <w:rsid w:val="0071096C"/>
    <w:rsid w:val="00712353"/>
    <w:rsid w:val="00712DFC"/>
    <w:rsid w:val="00713B69"/>
    <w:rsid w:val="00714D08"/>
    <w:rsid w:val="007152BC"/>
    <w:rsid w:val="00716AF0"/>
    <w:rsid w:val="00716EBC"/>
    <w:rsid w:val="0071784F"/>
    <w:rsid w:val="007202C5"/>
    <w:rsid w:val="0072143F"/>
    <w:rsid w:val="00722BC5"/>
    <w:rsid w:val="00724E80"/>
    <w:rsid w:val="00725F7A"/>
    <w:rsid w:val="00726833"/>
    <w:rsid w:val="00727572"/>
    <w:rsid w:val="00727A43"/>
    <w:rsid w:val="00731115"/>
    <w:rsid w:val="00731616"/>
    <w:rsid w:val="00731808"/>
    <w:rsid w:val="0073316F"/>
    <w:rsid w:val="00733E34"/>
    <w:rsid w:val="00740626"/>
    <w:rsid w:val="007407DE"/>
    <w:rsid w:val="0074136B"/>
    <w:rsid w:val="00742B36"/>
    <w:rsid w:val="00743838"/>
    <w:rsid w:val="00744644"/>
    <w:rsid w:val="00745451"/>
    <w:rsid w:val="007458F1"/>
    <w:rsid w:val="00752099"/>
    <w:rsid w:val="00753754"/>
    <w:rsid w:val="00754569"/>
    <w:rsid w:val="0075539E"/>
    <w:rsid w:val="007575A4"/>
    <w:rsid w:val="00757744"/>
    <w:rsid w:val="007615A5"/>
    <w:rsid w:val="00761A9F"/>
    <w:rsid w:val="00764ABB"/>
    <w:rsid w:val="007656F6"/>
    <w:rsid w:val="00765CB5"/>
    <w:rsid w:val="007670CF"/>
    <w:rsid w:val="0076763C"/>
    <w:rsid w:val="0076763E"/>
    <w:rsid w:val="00771C58"/>
    <w:rsid w:val="00771D88"/>
    <w:rsid w:val="00772C90"/>
    <w:rsid w:val="007753E0"/>
    <w:rsid w:val="007805C3"/>
    <w:rsid w:val="00781A8C"/>
    <w:rsid w:val="00781A90"/>
    <w:rsid w:val="007829E1"/>
    <w:rsid w:val="007866F9"/>
    <w:rsid w:val="007871BC"/>
    <w:rsid w:val="0079090D"/>
    <w:rsid w:val="00792D57"/>
    <w:rsid w:val="00792EF3"/>
    <w:rsid w:val="00794340"/>
    <w:rsid w:val="00794F11"/>
    <w:rsid w:val="00796852"/>
    <w:rsid w:val="007A2ED3"/>
    <w:rsid w:val="007A414F"/>
    <w:rsid w:val="007B306C"/>
    <w:rsid w:val="007B332F"/>
    <w:rsid w:val="007B57B2"/>
    <w:rsid w:val="007C01B8"/>
    <w:rsid w:val="007C2D31"/>
    <w:rsid w:val="007C2E61"/>
    <w:rsid w:val="007C301C"/>
    <w:rsid w:val="007C308C"/>
    <w:rsid w:val="007C3155"/>
    <w:rsid w:val="007C44CC"/>
    <w:rsid w:val="007C44D7"/>
    <w:rsid w:val="007C691F"/>
    <w:rsid w:val="007C7AD5"/>
    <w:rsid w:val="007D18D7"/>
    <w:rsid w:val="007D2387"/>
    <w:rsid w:val="007D388E"/>
    <w:rsid w:val="007D605C"/>
    <w:rsid w:val="007E568C"/>
    <w:rsid w:val="007E5AAC"/>
    <w:rsid w:val="007E6020"/>
    <w:rsid w:val="007E6CCA"/>
    <w:rsid w:val="007F0212"/>
    <w:rsid w:val="007F0E7C"/>
    <w:rsid w:val="007F3BEB"/>
    <w:rsid w:val="007F589A"/>
    <w:rsid w:val="007F5F0F"/>
    <w:rsid w:val="00800200"/>
    <w:rsid w:val="008049C9"/>
    <w:rsid w:val="00805BFA"/>
    <w:rsid w:val="00810F3C"/>
    <w:rsid w:val="00812755"/>
    <w:rsid w:val="00814466"/>
    <w:rsid w:val="008160C3"/>
    <w:rsid w:val="008174ED"/>
    <w:rsid w:val="008174F3"/>
    <w:rsid w:val="00820E38"/>
    <w:rsid w:val="008219E9"/>
    <w:rsid w:val="00821C4D"/>
    <w:rsid w:val="00821EFB"/>
    <w:rsid w:val="00823F76"/>
    <w:rsid w:val="008242B2"/>
    <w:rsid w:val="008248CF"/>
    <w:rsid w:val="008313EA"/>
    <w:rsid w:val="00831852"/>
    <w:rsid w:val="00834049"/>
    <w:rsid w:val="00836363"/>
    <w:rsid w:val="00836746"/>
    <w:rsid w:val="008368FF"/>
    <w:rsid w:val="00840C7E"/>
    <w:rsid w:val="008453BC"/>
    <w:rsid w:val="00846961"/>
    <w:rsid w:val="00850643"/>
    <w:rsid w:val="00850A55"/>
    <w:rsid w:val="008517A5"/>
    <w:rsid w:val="0085762B"/>
    <w:rsid w:val="00857664"/>
    <w:rsid w:val="00857D54"/>
    <w:rsid w:val="0086092C"/>
    <w:rsid w:val="00862FC7"/>
    <w:rsid w:val="0086317B"/>
    <w:rsid w:val="0086436C"/>
    <w:rsid w:val="008663ED"/>
    <w:rsid w:val="00871B88"/>
    <w:rsid w:val="00871C26"/>
    <w:rsid w:val="00874018"/>
    <w:rsid w:val="00877988"/>
    <w:rsid w:val="008807FC"/>
    <w:rsid w:val="0088239A"/>
    <w:rsid w:val="008834BF"/>
    <w:rsid w:val="00883684"/>
    <w:rsid w:val="008838AB"/>
    <w:rsid w:val="008838CF"/>
    <w:rsid w:val="00883CDD"/>
    <w:rsid w:val="00885146"/>
    <w:rsid w:val="008851AD"/>
    <w:rsid w:val="0088546D"/>
    <w:rsid w:val="008872F3"/>
    <w:rsid w:val="00893F58"/>
    <w:rsid w:val="008969DA"/>
    <w:rsid w:val="00897E93"/>
    <w:rsid w:val="008A2372"/>
    <w:rsid w:val="008A2C32"/>
    <w:rsid w:val="008A3951"/>
    <w:rsid w:val="008A470A"/>
    <w:rsid w:val="008A5C56"/>
    <w:rsid w:val="008A5ECD"/>
    <w:rsid w:val="008A7CEC"/>
    <w:rsid w:val="008B0416"/>
    <w:rsid w:val="008B108B"/>
    <w:rsid w:val="008B139E"/>
    <w:rsid w:val="008B5214"/>
    <w:rsid w:val="008C08D0"/>
    <w:rsid w:val="008C1025"/>
    <w:rsid w:val="008C4C0C"/>
    <w:rsid w:val="008C51A5"/>
    <w:rsid w:val="008C7902"/>
    <w:rsid w:val="008D0CF5"/>
    <w:rsid w:val="008D1FCF"/>
    <w:rsid w:val="008D5F64"/>
    <w:rsid w:val="008D6A23"/>
    <w:rsid w:val="008D6A88"/>
    <w:rsid w:val="008E106F"/>
    <w:rsid w:val="008E2826"/>
    <w:rsid w:val="008E2A6B"/>
    <w:rsid w:val="008E32B5"/>
    <w:rsid w:val="008E5B72"/>
    <w:rsid w:val="008E7387"/>
    <w:rsid w:val="008E76C6"/>
    <w:rsid w:val="008F060C"/>
    <w:rsid w:val="008F08A3"/>
    <w:rsid w:val="008F62FE"/>
    <w:rsid w:val="009031C8"/>
    <w:rsid w:val="0090321B"/>
    <w:rsid w:val="009048CA"/>
    <w:rsid w:val="00904F10"/>
    <w:rsid w:val="0090700C"/>
    <w:rsid w:val="009104B4"/>
    <w:rsid w:val="009115FD"/>
    <w:rsid w:val="009123DE"/>
    <w:rsid w:val="009140BF"/>
    <w:rsid w:val="00920FA4"/>
    <w:rsid w:val="00920FFC"/>
    <w:rsid w:val="009216D5"/>
    <w:rsid w:val="00922461"/>
    <w:rsid w:val="00923BC6"/>
    <w:rsid w:val="009244E7"/>
    <w:rsid w:val="0092571D"/>
    <w:rsid w:val="00927EAE"/>
    <w:rsid w:val="00931717"/>
    <w:rsid w:val="00931BB1"/>
    <w:rsid w:val="00933D27"/>
    <w:rsid w:val="009345BB"/>
    <w:rsid w:val="00937846"/>
    <w:rsid w:val="00940C76"/>
    <w:rsid w:val="00943A6C"/>
    <w:rsid w:val="0094489A"/>
    <w:rsid w:val="00945FD0"/>
    <w:rsid w:val="00946447"/>
    <w:rsid w:val="00953DFB"/>
    <w:rsid w:val="0095767C"/>
    <w:rsid w:val="00960BBC"/>
    <w:rsid w:val="00960C48"/>
    <w:rsid w:val="009622EC"/>
    <w:rsid w:val="00963C40"/>
    <w:rsid w:val="009663AD"/>
    <w:rsid w:val="00966897"/>
    <w:rsid w:val="00967871"/>
    <w:rsid w:val="00972D69"/>
    <w:rsid w:val="00974A6E"/>
    <w:rsid w:val="00976059"/>
    <w:rsid w:val="00976AF3"/>
    <w:rsid w:val="009776D2"/>
    <w:rsid w:val="00981348"/>
    <w:rsid w:val="00981DC8"/>
    <w:rsid w:val="009940CE"/>
    <w:rsid w:val="00994842"/>
    <w:rsid w:val="009969EC"/>
    <w:rsid w:val="009A2980"/>
    <w:rsid w:val="009A728E"/>
    <w:rsid w:val="009B0A53"/>
    <w:rsid w:val="009B1D11"/>
    <w:rsid w:val="009B1D85"/>
    <w:rsid w:val="009B3432"/>
    <w:rsid w:val="009B49F5"/>
    <w:rsid w:val="009B65A8"/>
    <w:rsid w:val="009C0375"/>
    <w:rsid w:val="009C10C7"/>
    <w:rsid w:val="009C4314"/>
    <w:rsid w:val="009C5B60"/>
    <w:rsid w:val="009C678E"/>
    <w:rsid w:val="009C7EF2"/>
    <w:rsid w:val="009D19BB"/>
    <w:rsid w:val="009D1AA7"/>
    <w:rsid w:val="009D6600"/>
    <w:rsid w:val="009D6BE2"/>
    <w:rsid w:val="009D6CC7"/>
    <w:rsid w:val="009D79C3"/>
    <w:rsid w:val="009D7A00"/>
    <w:rsid w:val="009E0A42"/>
    <w:rsid w:val="009E70D5"/>
    <w:rsid w:val="009E7E88"/>
    <w:rsid w:val="009F0CF4"/>
    <w:rsid w:val="009F0D9B"/>
    <w:rsid w:val="009F131A"/>
    <w:rsid w:val="009F1B73"/>
    <w:rsid w:val="009F6F81"/>
    <w:rsid w:val="009F7F00"/>
    <w:rsid w:val="00A00868"/>
    <w:rsid w:val="00A01253"/>
    <w:rsid w:val="00A0275F"/>
    <w:rsid w:val="00A02E1E"/>
    <w:rsid w:val="00A0316D"/>
    <w:rsid w:val="00A03D02"/>
    <w:rsid w:val="00A04465"/>
    <w:rsid w:val="00A0512D"/>
    <w:rsid w:val="00A11D8B"/>
    <w:rsid w:val="00A13812"/>
    <w:rsid w:val="00A20F8A"/>
    <w:rsid w:val="00A235AC"/>
    <w:rsid w:val="00A23996"/>
    <w:rsid w:val="00A25BDB"/>
    <w:rsid w:val="00A31124"/>
    <w:rsid w:val="00A31A06"/>
    <w:rsid w:val="00A33F16"/>
    <w:rsid w:val="00A37BFB"/>
    <w:rsid w:val="00A37F4E"/>
    <w:rsid w:val="00A43BDB"/>
    <w:rsid w:val="00A43E2D"/>
    <w:rsid w:val="00A44475"/>
    <w:rsid w:val="00A47799"/>
    <w:rsid w:val="00A50C29"/>
    <w:rsid w:val="00A5381E"/>
    <w:rsid w:val="00A53F67"/>
    <w:rsid w:val="00A554A7"/>
    <w:rsid w:val="00A5639D"/>
    <w:rsid w:val="00A56B5E"/>
    <w:rsid w:val="00A5714B"/>
    <w:rsid w:val="00A6095C"/>
    <w:rsid w:val="00A61B5A"/>
    <w:rsid w:val="00A625EC"/>
    <w:rsid w:val="00A62AEE"/>
    <w:rsid w:val="00A64591"/>
    <w:rsid w:val="00A67C2C"/>
    <w:rsid w:val="00A7678E"/>
    <w:rsid w:val="00A77D2F"/>
    <w:rsid w:val="00A807EC"/>
    <w:rsid w:val="00A83C6A"/>
    <w:rsid w:val="00A85501"/>
    <w:rsid w:val="00A87315"/>
    <w:rsid w:val="00A875F8"/>
    <w:rsid w:val="00A9052E"/>
    <w:rsid w:val="00A91971"/>
    <w:rsid w:val="00A9614A"/>
    <w:rsid w:val="00AA08C5"/>
    <w:rsid w:val="00AA149D"/>
    <w:rsid w:val="00AA2210"/>
    <w:rsid w:val="00AA3161"/>
    <w:rsid w:val="00AA421C"/>
    <w:rsid w:val="00AA56A9"/>
    <w:rsid w:val="00AB1AF0"/>
    <w:rsid w:val="00AB3E33"/>
    <w:rsid w:val="00AB45D8"/>
    <w:rsid w:val="00AC07CF"/>
    <w:rsid w:val="00AC1861"/>
    <w:rsid w:val="00AC19DE"/>
    <w:rsid w:val="00AC2E04"/>
    <w:rsid w:val="00AD281D"/>
    <w:rsid w:val="00AD5450"/>
    <w:rsid w:val="00AD614A"/>
    <w:rsid w:val="00AD6D43"/>
    <w:rsid w:val="00AD71B9"/>
    <w:rsid w:val="00AE1008"/>
    <w:rsid w:val="00AE122A"/>
    <w:rsid w:val="00AE1708"/>
    <w:rsid w:val="00AE1FF8"/>
    <w:rsid w:val="00AE3880"/>
    <w:rsid w:val="00AE69AA"/>
    <w:rsid w:val="00AE69EA"/>
    <w:rsid w:val="00AF27C9"/>
    <w:rsid w:val="00AF3C85"/>
    <w:rsid w:val="00AF44FE"/>
    <w:rsid w:val="00AF47BC"/>
    <w:rsid w:val="00AF53A3"/>
    <w:rsid w:val="00B00850"/>
    <w:rsid w:val="00B03480"/>
    <w:rsid w:val="00B059ED"/>
    <w:rsid w:val="00B0636D"/>
    <w:rsid w:val="00B07993"/>
    <w:rsid w:val="00B10EE8"/>
    <w:rsid w:val="00B11129"/>
    <w:rsid w:val="00B11BD2"/>
    <w:rsid w:val="00B11DF6"/>
    <w:rsid w:val="00B14346"/>
    <w:rsid w:val="00B16002"/>
    <w:rsid w:val="00B16050"/>
    <w:rsid w:val="00B21983"/>
    <w:rsid w:val="00B233ED"/>
    <w:rsid w:val="00B2685F"/>
    <w:rsid w:val="00B3053F"/>
    <w:rsid w:val="00B31B55"/>
    <w:rsid w:val="00B32FAE"/>
    <w:rsid w:val="00B3404D"/>
    <w:rsid w:val="00B364AD"/>
    <w:rsid w:val="00B364EE"/>
    <w:rsid w:val="00B366EB"/>
    <w:rsid w:val="00B36957"/>
    <w:rsid w:val="00B400C5"/>
    <w:rsid w:val="00B4655E"/>
    <w:rsid w:val="00B4778F"/>
    <w:rsid w:val="00B47F18"/>
    <w:rsid w:val="00B53A2B"/>
    <w:rsid w:val="00B55BD2"/>
    <w:rsid w:val="00B55CFF"/>
    <w:rsid w:val="00B62E54"/>
    <w:rsid w:val="00B7125A"/>
    <w:rsid w:val="00B71F28"/>
    <w:rsid w:val="00B7251F"/>
    <w:rsid w:val="00B74183"/>
    <w:rsid w:val="00B756E7"/>
    <w:rsid w:val="00B7595A"/>
    <w:rsid w:val="00B80346"/>
    <w:rsid w:val="00B80F3D"/>
    <w:rsid w:val="00B86AB4"/>
    <w:rsid w:val="00B87F04"/>
    <w:rsid w:val="00B87FB9"/>
    <w:rsid w:val="00B90697"/>
    <w:rsid w:val="00B92B6E"/>
    <w:rsid w:val="00B93DE7"/>
    <w:rsid w:val="00B97C09"/>
    <w:rsid w:val="00BA0946"/>
    <w:rsid w:val="00BA2071"/>
    <w:rsid w:val="00BA3DF0"/>
    <w:rsid w:val="00BA41AB"/>
    <w:rsid w:val="00BA4304"/>
    <w:rsid w:val="00BA443C"/>
    <w:rsid w:val="00BA4EDA"/>
    <w:rsid w:val="00BA5B69"/>
    <w:rsid w:val="00BA5ECD"/>
    <w:rsid w:val="00BA6C0E"/>
    <w:rsid w:val="00BB13F5"/>
    <w:rsid w:val="00BB28EC"/>
    <w:rsid w:val="00BB2B48"/>
    <w:rsid w:val="00BB2E9A"/>
    <w:rsid w:val="00BB3653"/>
    <w:rsid w:val="00BB5FB6"/>
    <w:rsid w:val="00BB74AD"/>
    <w:rsid w:val="00BC0075"/>
    <w:rsid w:val="00BC09C4"/>
    <w:rsid w:val="00BC0C1F"/>
    <w:rsid w:val="00BC0D72"/>
    <w:rsid w:val="00BC1A16"/>
    <w:rsid w:val="00BC448F"/>
    <w:rsid w:val="00BC5CCE"/>
    <w:rsid w:val="00BC62E4"/>
    <w:rsid w:val="00BC77AD"/>
    <w:rsid w:val="00BC7AEF"/>
    <w:rsid w:val="00BD42D4"/>
    <w:rsid w:val="00BD46B3"/>
    <w:rsid w:val="00BD7B1D"/>
    <w:rsid w:val="00BE2122"/>
    <w:rsid w:val="00BE46CA"/>
    <w:rsid w:val="00BE50BC"/>
    <w:rsid w:val="00BE5408"/>
    <w:rsid w:val="00BE7010"/>
    <w:rsid w:val="00BE7F11"/>
    <w:rsid w:val="00BF50D5"/>
    <w:rsid w:val="00BF626C"/>
    <w:rsid w:val="00BF679F"/>
    <w:rsid w:val="00C005BE"/>
    <w:rsid w:val="00C016F9"/>
    <w:rsid w:val="00C0379A"/>
    <w:rsid w:val="00C06785"/>
    <w:rsid w:val="00C11321"/>
    <w:rsid w:val="00C129B0"/>
    <w:rsid w:val="00C145C0"/>
    <w:rsid w:val="00C14F8F"/>
    <w:rsid w:val="00C15396"/>
    <w:rsid w:val="00C15671"/>
    <w:rsid w:val="00C16CB2"/>
    <w:rsid w:val="00C204CA"/>
    <w:rsid w:val="00C2256C"/>
    <w:rsid w:val="00C26F78"/>
    <w:rsid w:val="00C31533"/>
    <w:rsid w:val="00C31777"/>
    <w:rsid w:val="00C32594"/>
    <w:rsid w:val="00C32951"/>
    <w:rsid w:val="00C32C6A"/>
    <w:rsid w:val="00C33434"/>
    <w:rsid w:val="00C34C72"/>
    <w:rsid w:val="00C35BBF"/>
    <w:rsid w:val="00C35CAA"/>
    <w:rsid w:val="00C3610E"/>
    <w:rsid w:val="00C42D83"/>
    <w:rsid w:val="00C43B7C"/>
    <w:rsid w:val="00C46C47"/>
    <w:rsid w:val="00C47C1E"/>
    <w:rsid w:val="00C51157"/>
    <w:rsid w:val="00C54891"/>
    <w:rsid w:val="00C55EFF"/>
    <w:rsid w:val="00C56776"/>
    <w:rsid w:val="00C60AD8"/>
    <w:rsid w:val="00C61282"/>
    <w:rsid w:val="00C61E4D"/>
    <w:rsid w:val="00C67891"/>
    <w:rsid w:val="00C71197"/>
    <w:rsid w:val="00C71A13"/>
    <w:rsid w:val="00C72938"/>
    <w:rsid w:val="00C72C2D"/>
    <w:rsid w:val="00C72C4A"/>
    <w:rsid w:val="00C73497"/>
    <w:rsid w:val="00C74430"/>
    <w:rsid w:val="00C74640"/>
    <w:rsid w:val="00C75984"/>
    <w:rsid w:val="00C85BF8"/>
    <w:rsid w:val="00C869FC"/>
    <w:rsid w:val="00C86A27"/>
    <w:rsid w:val="00C87DCB"/>
    <w:rsid w:val="00C87E29"/>
    <w:rsid w:val="00C93126"/>
    <w:rsid w:val="00C936A7"/>
    <w:rsid w:val="00C93ADA"/>
    <w:rsid w:val="00CA0072"/>
    <w:rsid w:val="00CA0D3C"/>
    <w:rsid w:val="00CA1DB5"/>
    <w:rsid w:val="00CA3D17"/>
    <w:rsid w:val="00CA65AF"/>
    <w:rsid w:val="00CB1893"/>
    <w:rsid w:val="00CB2FA4"/>
    <w:rsid w:val="00CB32A4"/>
    <w:rsid w:val="00CB5CC5"/>
    <w:rsid w:val="00CB6729"/>
    <w:rsid w:val="00CC4518"/>
    <w:rsid w:val="00CC5456"/>
    <w:rsid w:val="00CC6162"/>
    <w:rsid w:val="00CC6CFC"/>
    <w:rsid w:val="00CD129F"/>
    <w:rsid w:val="00CD25F5"/>
    <w:rsid w:val="00CD2E16"/>
    <w:rsid w:val="00CD65B1"/>
    <w:rsid w:val="00CD6782"/>
    <w:rsid w:val="00CE0628"/>
    <w:rsid w:val="00CE1C9A"/>
    <w:rsid w:val="00CE224F"/>
    <w:rsid w:val="00CE5810"/>
    <w:rsid w:val="00CE65CE"/>
    <w:rsid w:val="00CF09F5"/>
    <w:rsid w:val="00CF1976"/>
    <w:rsid w:val="00CF257A"/>
    <w:rsid w:val="00CF318C"/>
    <w:rsid w:val="00CF37F1"/>
    <w:rsid w:val="00CF382F"/>
    <w:rsid w:val="00CF5B4D"/>
    <w:rsid w:val="00CF5EC0"/>
    <w:rsid w:val="00CF65F9"/>
    <w:rsid w:val="00CF7390"/>
    <w:rsid w:val="00D005CF"/>
    <w:rsid w:val="00D10CF3"/>
    <w:rsid w:val="00D12B60"/>
    <w:rsid w:val="00D1620A"/>
    <w:rsid w:val="00D17714"/>
    <w:rsid w:val="00D17A01"/>
    <w:rsid w:val="00D201F6"/>
    <w:rsid w:val="00D21CFD"/>
    <w:rsid w:val="00D221EF"/>
    <w:rsid w:val="00D247E6"/>
    <w:rsid w:val="00D24C6D"/>
    <w:rsid w:val="00D27440"/>
    <w:rsid w:val="00D30322"/>
    <w:rsid w:val="00D329BE"/>
    <w:rsid w:val="00D33288"/>
    <w:rsid w:val="00D332A9"/>
    <w:rsid w:val="00D33BB6"/>
    <w:rsid w:val="00D34349"/>
    <w:rsid w:val="00D34BA3"/>
    <w:rsid w:val="00D35A00"/>
    <w:rsid w:val="00D36875"/>
    <w:rsid w:val="00D37D85"/>
    <w:rsid w:val="00D405BB"/>
    <w:rsid w:val="00D44035"/>
    <w:rsid w:val="00D46A01"/>
    <w:rsid w:val="00D51330"/>
    <w:rsid w:val="00D5333F"/>
    <w:rsid w:val="00D54577"/>
    <w:rsid w:val="00D55A6C"/>
    <w:rsid w:val="00D56044"/>
    <w:rsid w:val="00D626B6"/>
    <w:rsid w:val="00D62F85"/>
    <w:rsid w:val="00D666AE"/>
    <w:rsid w:val="00D7017F"/>
    <w:rsid w:val="00D728B5"/>
    <w:rsid w:val="00D74DD6"/>
    <w:rsid w:val="00D766FC"/>
    <w:rsid w:val="00D818C7"/>
    <w:rsid w:val="00D82C97"/>
    <w:rsid w:val="00D83712"/>
    <w:rsid w:val="00D85D06"/>
    <w:rsid w:val="00D86626"/>
    <w:rsid w:val="00D8674D"/>
    <w:rsid w:val="00D9043B"/>
    <w:rsid w:val="00D91CEA"/>
    <w:rsid w:val="00D93B95"/>
    <w:rsid w:val="00D93F0D"/>
    <w:rsid w:val="00DA0379"/>
    <w:rsid w:val="00DA0FE3"/>
    <w:rsid w:val="00DA25B6"/>
    <w:rsid w:val="00DA2C26"/>
    <w:rsid w:val="00DA3255"/>
    <w:rsid w:val="00DA4ECE"/>
    <w:rsid w:val="00DA7651"/>
    <w:rsid w:val="00DA7A6D"/>
    <w:rsid w:val="00DB12F1"/>
    <w:rsid w:val="00DB296D"/>
    <w:rsid w:val="00DB429D"/>
    <w:rsid w:val="00DB6DEE"/>
    <w:rsid w:val="00DB734E"/>
    <w:rsid w:val="00DC10CE"/>
    <w:rsid w:val="00DC1D8F"/>
    <w:rsid w:val="00DC212F"/>
    <w:rsid w:val="00DC3DED"/>
    <w:rsid w:val="00DC44A4"/>
    <w:rsid w:val="00DC4EC7"/>
    <w:rsid w:val="00DC65EC"/>
    <w:rsid w:val="00DC6CA1"/>
    <w:rsid w:val="00DC6CF8"/>
    <w:rsid w:val="00DD344E"/>
    <w:rsid w:val="00DD3984"/>
    <w:rsid w:val="00DD39AD"/>
    <w:rsid w:val="00DD4F5F"/>
    <w:rsid w:val="00DD5BBC"/>
    <w:rsid w:val="00DD77F6"/>
    <w:rsid w:val="00DE00BA"/>
    <w:rsid w:val="00DE2C8A"/>
    <w:rsid w:val="00DE4349"/>
    <w:rsid w:val="00DE5DAD"/>
    <w:rsid w:val="00DF0626"/>
    <w:rsid w:val="00DF18A4"/>
    <w:rsid w:val="00DF1D1C"/>
    <w:rsid w:val="00DF20C6"/>
    <w:rsid w:val="00DF21BF"/>
    <w:rsid w:val="00DF59CA"/>
    <w:rsid w:val="00E00B20"/>
    <w:rsid w:val="00E00BC4"/>
    <w:rsid w:val="00E011A3"/>
    <w:rsid w:val="00E0285B"/>
    <w:rsid w:val="00E02935"/>
    <w:rsid w:val="00E02F02"/>
    <w:rsid w:val="00E040A6"/>
    <w:rsid w:val="00E116BD"/>
    <w:rsid w:val="00E12D44"/>
    <w:rsid w:val="00E14FCD"/>
    <w:rsid w:val="00E1585D"/>
    <w:rsid w:val="00E2137B"/>
    <w:rsid w:val="00E24930"/>
    <w:rsid w:val="00E27F40"/>
    <w:rsid w:val="00E31655"/>
    <w:rsid w:val="00E31B67"/>
    <w:rsid w:val="00E3273C"/>
    <w:rsid w:val="00E32777"/>
    <w:rsid w:val="00E34B64"/>
    <w:rsid w:val="00E3669B"/>
    <w:rsid w:val="00E40D08"/>
    <w:rsid w:val="00E46BD2"/>
    <w:rsid w:val="00E509B8"/>
    <w:rsid w:val="00E51509"/>
    <w:rsid w:val="00E52116"/>
    <w:rsid w:val="00E52229"/>
    <w:rsid w:val="00E53526"/>
    <w:rsid w:val="00E54493"/>
    <w:rsid w:val="00E577C3"/>
    <w:rsid w:val="00E62CFC"/>
    <w:rsid w:val="00E62F21"/>
    <w:rsid w:val="00E63109"/>
    <w:rsid w:val="00E6349F"/>
    <w:rsid w:val="00E64CCE"/>
    <w:rsid w:val="00E656D6"/>
    <w:rsid w:val="00E65918"/>
    <w:rsid w:val="00E707BC"/>
    <w:rsid w:val="00E739AF"/>
    <w:rsid w:val="00E77F7B"/>
    <w:rsid w:val="00E81995"/>
    <w:rsid w:val="00E84015"/>
    <w:rsid w:val="00E851B9"/>
    <w:rsid w:val="00E8612B"/>
    <w:rsid w:val="00E90D1B"/>
    <w:rsid w:val="00E922FA"/>
    <w:rsid w:val="00E9274B"/>
    <w:rsid w:val="00E9366A"/>
    <w:rsid w:val="00E94DA8"/>
    <w:rsid w:val="00E96CD3"/>
    <w:rsid w:val="00E97D4E"/>
    <w:rsid w:val="00EA18B7"/>
    <w:rsid w:val="00EA1953"/>
    <w:rsid w:val="00EA5B5A"/>
    <w:rsid w:val="00EA6220"/>
    <w:rsid w:val="00EB0E60"/>
    <w:rsid w:val="00EB3765"/>
    <w:rsid w:val="00EB3BCB"/>
    <w:rsid w:val="00EC2DB0"/>
    <w:rsid w:val="00EC2E1D"/>
    <w:rsid w:val="00EC3A4F"/>
    <w:rsid w:val="00EC3BC7"/>
    <w:rsid w:val="00EC6EFA"/>
    <w:rsid w:val="00ED2DD3"/>
    <w:rsid w:val="00ED5017"/>
    <w:rsid w:val="00ED6D4A"/>
    <w:rsid w:val="00EF4C26"/>
    <w:rsid w:val="00EF50E0"/>
    <w:rsid w:val="00EF6579"/>
    <w:rsid w:val="00F01AA2"/>
    <w:rsid w:val="00F01C78"/>
    <w:rsid w:val="00F01E62"/>
    <w:rsid w:val="00F03A4A"/>
    <w:rsid w:val="00F04C51"/>
    <w:rsid w:val="00F050ED"/>
    <w:rsid w:val="00F06090"/>
    <w:rsid w:val="00F10528"/>
    <w:rsid w:val="00F131CE"/>
    <w:rsid w:val="00F15670"/>
    <w:rsid w:val="00F20423"/>
    <w:rsid w:val="00F21D2A"/>
    <w:rsid w:val="00F2324F"/>
    <w:rsid w:val="00F24985"/>
    <w:rsid w:val="00F249E8"/>
    <w:rsid w:val="00F2639A"/>
    <w:rsid w:val="00F27CBA"/>
    <w:rsid w:val="00F30B51"/>
    <w:rsid w:val="00F369A7"/>
    <w:rsid w:val="00F407AD"/>
    <w:rsid w:val="00F43F5E"/>
    <w:rsid w:val="00F5261C"/>
    <w:rsid w:val="00F5441B"/>
    <w:rsid w:val="00F5459C"/>
    <w:rsid w:val="00F555D2"/>
    <w:rsid w:val="00F55F3B"/>
    <w:rsid w:val="00F56875"/>
    <w:rsid w:val="00F568BC"/>
    <w:rsid w:val="00F56E14"/>
    <w:rsid w:val="00F571CF"/>
    <w:rsid w:val="00F6142B"/>
    <w:rsid w:val="00F615BF"/>
    <w:rsid w:val="00F6238C"/>
    <w:rsid w:val="00F6295E"/>
    <w:rsid w:val="00F63844"/>
    <w:rsid w:val="00F65B92"/>
    <w:rsid w:val="00F7007B"/>
    <w:rsid w:val="00F70E34"/>
    <w:rsid w:val="00F71510"/>
    <w:rsid w:val="00F72E50"/>
    <w:rsid w:val="00F763D2"/>
    <w:rsid w:val="00F7733A"/>
    <w:rsid w:val="00F81F06"/>
    <w:rsid w:val="00F8236F"/>
    <w:rsid w:val="00F840AD"/>
    <w:rsid w:val="00F84394"/>
    <w:rsid w:val="00F84973"/>
    <w:rsid w:val="00F8598B"/>
    <w:rsid w:val="00F91C6E"/>
    <w:rsid w:val="00F92FE3"/>
    <w:rsid w:val="00F94922"/>
    <w:rsid w:val="00F95DD6"/>
    <w:rsid w:val="00F96651"/>
    <w:rsid w:val="00F96CDA"/>
    <w:rsid w:val="00FA0776"/>
    <w:rsid w:val="00FA29E4"/>
    <w:rsid w:val="00FA29EC"/>
    <w:rsid w:val="00FA70DB"/>
    <w:rsid w:val="00FB0649"/>
    <w:rsid w:val="00FB0967"/>
    <w:rsid w:val="00FB0AC9"/>
    <w:rsid w:val="00FC277D"/>
    <w:rsid w:val="00FC471C"/>
    <w:rsid w:val="00FC47A5"/>
    <w:rsid w:val="00FC7B21"/>
    <w:rsid w:val="00FD1674"/>
    <w:rsid w:val="00FD2AE8"/>
    <w:rsid w:val="00FD2D19"/>
    <w:rsid w:val="00FD5707"/>
    <w:rsid w:val="00FD5B8C"/>
    <w:rsid w:val="00FD618C"/>
    <w:rsid w:val="00FD6E06"/>
    <w:rsid w:val="00FD7ACE"/>
    <w:rsid w:val="00FE3B35"/>
    <w:rsid w:val="00FE444B"/>
    <w:rsid w:val="00FE635B"/>
    <w:rsid w:val="00FF0004"/>
    <w:rsid w:val="00FF21C6"/>
    <w:rsid w:val="00FF2CD9"/>
    <w:rsid w:val="00FF38A1"/>
    <w:rsid w:val="00FF3E54"/>
    <w:rsid w:val="00FF5AFC"/>
    <w:rsid w:val="00FF7528"/>
    <w:rsid w:val="00FF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</w:style>
  <w:style w:type="character" w:customStyle="1" w:styleId="OPIS1Znak">
    <w:name w:val="OPIS1 Znak"/>
    <w:basedOn w:val="OPISZnak"/>
    <w:link w:val="OPIS1"/>
    <w:uiPriority w:val="99"/>
    <w:locked/>
    <w:rsid w:val="00D766FC"/>
  </w:style>
  <w:style w:type="character" w:customStyle="1" w:styleId="OPIS2Znak">
    <w:name w:val="OPIS2 Znak"/>
    <w:basedOn w:val="OPIS1Znak"/>
    <w:link w:val="OPIS2"/>
    <w:uiPriority w:val="99"/>
    <w:locked/>
    <w:rsid w:val="00D766FC"/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13</Pages>
  <Words>3037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Marwit</Company>
  <LinksUpToDate>false</LinksUpToDate>
  <CharactersWithSpaces>21217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Marwit</dc:creator>
  <cp:keywords/>
  <dc:description/>
  <cp:lastModifiedBy>Anna Gałka</cp:lastModifiedBy>
  <cp:revision>10</cp:revision>
  <cp:lastPrinted>2012-11-26T14:46:00Z</cp:lastPrinted>
  <dcterms:created xsi:type="dcterms:W3CDTF">2012-11-25T18:31:00Z</dcterms:created>
  <dcterms:modified xsi:type="dcterms:W3CDTF">2013-09-12T09:31:00Z</dcterms:modified>
</cp:coreProperties>
</file>